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6A" w:rsidRPr="0097336A" w:rsidRDefault="00A72015" w:rsidP="00A72015">
      <w:pPr>
        <w:spacing w:after="0" w:line="240" w:lineRule="auto"/>
        <w:rPr>
          <w:b/>
          <w:sz w:val="28"/>
          <w:szCs w:val="28"/>
        </w:rPr>
      </w:pPr>
      <w:r w:rsidRPr="00A72015">
        <w:rPr>
          <w:b/>
          <w:i/>
          <w:sz w:val="28"/>
          <w:szCs w:val="28"/>
        </w:rPr>
        <w:t>They Say I Say</w:t>
      </w:r>
      <w:r w:rsidRPr="00A72015">
        <w:rPr>
          <w:b/>
          <w:sz w:val="28"/>
          <w:szCs w:val="28"/>
        </w:rPr>
        <w:t xml:space="preserve"> “Test”</w:t>
      </w:r>
      <w:r w:rsidR="0097336A">
        <w:rPr>
          <w:b/>
          <w:sz w:val="28"/>
          <w:szCs w:val="28"/>
        </w:rPr>
        <w:t xml:space="preserve"> Chapters 1-3: 2</w:t>
      </w:r>
      <w:bookmarkStart w:id="0" w:name="_GoBack"/>
      <w:bookmarkEnd w:id="0"/>
      <w:r w:rsidR="0097336A" w:rsidRPr="0097336A">
        <w:rPr>
          <w:b/>
          <w:sz w:val="28"/>
          <w:szCs w:val="28"/>
        </w:rPr>
        <w:t>0 Points!</w:t>
      </w:r>
    </w:p>
    <w:p w:rsidR="0097336A" w:rsidRPr="0097336A" w:rsidRDefault="0097336A" w:rsidP="00A72015">
      <w:pPr>
        <w:spacing w:after="0" w:line="240" w:lineRule="auto"/>
        <w:rPr>
          <w:b/>
        </w:rPr>
      </w:pPr>
    </w:p>
    <w:p w:rsidR="00A72015" w:rsidRDefault="00A72015" w:rsidP="00A72015">
      <w:pPr>
        <w:spacing w:after="0" w:line="240" w:lineRule="auto"/>
      </w:pPr>
      <w:r>
        <w:t xml:space="preserve">So, we’ve read 50 pages (the first 3 chapters) of </w:t>
      </w:r>
      <w:r w:rsidRPr="00A72015">
        <w:rPr>
          <w:i/>
        </w:rPr>
        <w:t>They Say I Say</w:t>
      </w:r>
      <w:r>
        <w:t xml:space="preserve">.  </w:t>
      </w:r>
      <w:r w:rsidRPr="0097336A">
        <w:rPr>
          <w:u w:val="single"/>
        </w:rPr>
        <w:t>Are you really getting it</w:t>
      </w:r>
      <w:r>
        <w:t xml:space="preserve">? </w:t>
      </w:r>
    </w:p>
    <w:p w:rsidR="00A72015" w:rsidRDefault="00A72015" w:rsidP="00A72015">
      <w:pPr>
        <w:spacing w:after="0" w:line="240" w:lineRule="auto"/>
      </w:pPr>
    </w:p>
    <w:p w:rsidR="00A72015" w:rsidRDefault="00A72015" w:rsidP="00A72015">
      <w:pPr>
        <w:spacing w:after="0" w:line="240" w:lineRule="auto"/>
      </w:pPr>
      <w:r>
        <w:t xml:space="preserve">This is a test, and it’s open book.  </w:t>
      </w:r>
    </w:p>
    <w:p w:rsidR="00A72015" w:rsidRDefault="00A72015" w:rsidP="00A72015">
      <w:pPr>
        <w:spacing w:after="0" w:line="240" w:lineRule="auto"/>
      </w:pPr>
    </w:p>
    <w:p w:rsidR="00A72015" w:rsidRDefault="00A72015" w:rsidP="00A72015">
      <w:pPr>
        <w:spacing w:after="0" w:line="240" w:lineRule="auto"/>
      </w:pPr>
      <w:r>
        <w:t>First, you need to read this article about organic Gatorade</w:t>
      </w:r>
      <w:r w:rsidR="0097336A">
        <w:t xml:space="preserve"> (linked to in “Class Documents” on centralrhetoric.weebly.com</w:t>
      </w:r>
      <w:r>
        <w:t xml:space="preserve">: </w:t>
      </w:r>
      <w:hyperlink r:id="rId4" w:history="1">
        <w:r w:rsidRPr="00043CA6">
          <w:rPr>
            <w:rStyle w:val="Hyperlink"/>
          </w:rPr>
          <w:t>http://www.theatlantic.com/health/archive/2016/09/organic-gatorade-srsly/499154/?utm_source=nextdraft&amp;utm_medium=email</w:t>
        </w:r>
      </w:hyperlink>
      <w:r>
        <w:t xml:space="preserve"> </w:t>
      </w:r>
    </w:p>
    <w:p w:rsidR="00A72015" w:rsidRDefault="00A72015" w:rsidP="00A72015">
      <w:pPr>
        <w:spacing w:after="0" w:line="240" w:lineRule="auto"/>
      </w:pPr>
    </w:p>
    <w:p w:rsidR="00A72015" w:rsidRDefault="00A72015" w:rsidP="00A72015">
      <w:pPr>
        <w:spacing w:after="0" w:line="240" w:lineRule="auto"/>
        <w:rPr>
          <w:u w:val="single"/>
        </w:rPr>
      </w:pPr>
      <w:r>
        <w:t>After reading,</w:t>
      </w:r>
      <w:r w:rsidR="0097336A">
        <w:t xml:space="preserve"> start a </w:t>
      </w:r>
      <w:r w:rsidR="0097336A" w:rsidRPr="0097336A">
        <w:rPr>
          <w:b/>
          <w:u w:val="single"/>
        </w:rPr>
        <w:t>NEW GOOGLE DOC</w:t>
      </w:r>
      <w:r w:rsidR="0097336A">
        <w:t xml:space="preserve"> and title it:  “9/16: They Say I Say Quiz Chapter 1-3.”  </w:t>
      </w:r>
      <w:r w:rsidR="0097336A" w:rsidRPr="0097336A">
        <w:rPr>
          <w:u w:val="single"/>
        </w:rPr>
        <w:t>Y</w:t>
      </w:r>
      <w:r w:rsidRPr="0097336A">
        <w:rPr>
          <w:u w:val="single"/>
        </w:rPr>
        <w:t>ou need to these two things:</w:t>
      </w:r>
    </w:p>
    <w:p w:rsidR="0097336A" w:rsidRDefault="0097336A" w:rsidP="00A72015">
      <w:pPr>
        <w:spacing w:after="0" w:line="240" w:lineRule="auto"/>
      </w:pPr>
    </w:p>
    <w:p w:rsidR="00A72015" w:rsidRDefault="00A72015" w:rsidP="00A72015">
      <w:pPr>
        <w:spacing w:after="0" w:line="240" w:lineRule="auto"/>
        <w:rPr>
          <w:rFonts w:eastAsia="Calibri" w:cs="Calibri"/>
        </w:rPr>
      </w:pPr>
      <w:r>
        <w:t xml:space="preserve">1) </w:t>
      </w:r>
      <w:r>
        <w:rPr>
          <w:rFonts w:eastAsia="Calibri" w:cs="Calibri"/>
        </w:rPr>
        <w:t>Execute the ideas in Ch. 1, 2, and 3 with the article you just read.  In other words:</w:t>
      </w:r>
    </w:p>
    <w:p w:rsidR="00A72015" w:rsidRDefault="00A72015" w:rsidP="00A72015">
      <w:pPr>
        <w:spacing w:after="0" w:line="240" w:lineRule="auto"/>
        <w:ind w:left="720"/>
        <w:rPr>
          <w:rFonts w:eastAsia="Calibri" w:cs="Calibri"/>
        </w:rPr>
      </w:pPr>
      <w:r w:rsidRPr="0097336A">
        <w:rPr>
          <w:rFonts w:eastAsia="Calibri" w:cs="Calibri"/>
          <w:b/>
        </w:rPr>
        <w:t>a)</w:t>
      </w:r>
      <w:r>
        <w:rPr>
          <w:rFonts w:eastAsia="Calibri" w:cs="Calibri"/>
        </w:rPr>
        <w:t xml:space="preserve"> Effectively enter the conversation and articulate what </w:t>
      </w:r>
      <w:r w:rsidRPr="00A72015">
        <w:rPr>
          <w:rFonts w:eastAsia="Calibri" w:cs="Calibri"/>
          <w:u w:val="single"/>
        </w:rPr>
        <w:t>they</w:t>
      </w:r>
      <w:r>
        <w:rPr>
          <w:rFonts w:eastAsia="Calibri" w:cs="Calibri"/>
        </w:rPr>
        <w:t xml:space="preserve"> say.  (Suggest why producing organic Gatorade is even worth talking about).  Skim over Chapter 1 to remind yourself how to do this—maybe even use some templates.    </w:t>
      </w:r>
    </w:p>
    <w:p w:rsidR="00A72015" w:rsidRDefault="00A72015" w:rsidP="00A72015">
      <w:pPr>
        <w:spacing w:after="0" w:line="240" w:lineRule="auto"/>
        <w:ind w:left="720"/>
        <w:rPr>
          <w:rFonts w:eastAsia="Calibri" w:cs="Calibri"/>
        </w:rPr>
      </w:pPr>
      <w:r w:rsidRPr="0097336A">
        <w:rPr>
          <w:rFonts w:eastAsia="Calibri" w:cs="Calibri"/>
          <w:b/>
        </w:rPr>
        <w:t>b)</w:t>
      </w:r>
      <w:r>
        <w:rPr>
          <w:rFonts w:eastAsia="Calibri" w:cs="Calibri"/>
        </w:rPr>
        <w:t xml:space="preserve"> Accurately summarize the stance of this article in 3-4 sentences (as demonstrated in Chapter 2; maybe even use some templates)</w:t>
      </w:r>
    </w:p>
    <w:p w:rsidR="00A72015" w:rsidRDefault="00A72015" w:rsidP="00A72015">
      <w:pPr>
        <w:spacing w:after="0" w:line="240" w:lineRule="auto"/>
        <w:ind w:left="720"/>
        <w:rPr>
          <w:rFonts w:eastAsia="Calibri" w:cs="Calibri"/>
        </w:rPr>
      </w:pPr>
      <w:r w:rsidRPr="0097336A">
        <w:rPr>
          <w:rFonts w:eastAsia="Calibri" w:cs="Calibri"/>
          <w:b/>
        </w:rPr>
        <w:t>c)</w:t>
      </w:r>
      <w:r>
        <w:rPr>
          <w:rFonts w:eastAsia="Calibri" w:cs="Calibri"/>
        </w:rPr>
        <w:t xml:space="preserve"> Quote </w:t>
      </w:r>
      <w:r w:rsidRPr="0097336A">
        <w:rPr>
          <w:rFonts w:eastAsia="Calibri" w:cs="Calibri"/>
          <w:i/>
        </w:rPr>
        <w:t>effectively</w:t>
      </w:r>
      <w:r>
        <w:rPr>
          <w:rFonts w:eastAsia="Calibri" w:cs="Calibri"/>
        </w:rPr>
        <w:t xml:space="preserve"> (as demonstrated in Chapter 3; maybe even use some templates)</w:t>
      </w:r>
      <w:r w:rsidR="0097336A">
        <w:rPr>
          <w:rFonts w:eastAsia="Calibri" w:cs="Calibri"/>
        </w:rPr>
        <w:t>.  “Effectively” means including ALL aspects of quoting</w:t>
      </w:r>
    </w:p>
    <w:p w:rsidR="00A72015" w:rsidRDefault="00A72015" w:rsidP="00A72015">
      <w:pPr>
        <w:spacing w:after="0" w:line="240" w:lineRule="auto"/>
        <w:rPr>
          <w:rFonts w:eastAsia="Calibri" w:cs="Calibri"/>
        </w:rPr>
      </w:pPr>
    </w:p>
    <w:p w:rsidR="00A72015" w:rsidRDefault="00A72015" w:rsidP="00A7201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2)  Analyze the article itself for its use of </w:t>
      </w:r>
      <w:r w:rsidRPr="00A72015">
        <w:rPr>
          <w:rFonts w:eastAsia="Calibri" w:cs="Calibri"/>
          <w:i/>
        </w:rPr>
        <w:t>They Say I Say</w:t>
      </w:r>
      <w:r>
        <w:rPr>
          <w:rFonts w:eastAsia="Calibri" w:cs="Calibri"/>
        </w:rPr>
        <w:t xml:space="preserve"> strategies.</w:t>
      </w:r>
    </w:p>
    <w:p w:rsidR="00A72015" w:rsidRDefault="00A72015" w:rsidP="00A7201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Pr="0097336A">
        <w:rPr>
          <w:rFonts w:eastAsia="Calibri" w:cs="Calibri"/>
          <w:b/>
        </w:rPr>
        <w:t>d)</w:t>
      </w:r>
      <w:r>
        <w:rPr>
          <w:rFonts w:eastAsia="Calibri" w:cs="Calibri"/>
        </w:rPr>
        <w:t xml:space="preserve">  Does the article do a good/bad job of what was taught in Chapter 1?  Explain and be specific.</w:t>
      </w:r>
    </w:p>
    <w:p w:rsidR="00A72015" w:rsidRDefault="00A72015" w:rsidP="00A7201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Pr="0097336A">
        <w:rPr>
          <w:rFonts w:eastAsia="Calibri" w:cs="Calibri"/>
          <w:b/>
        </w:rPr>
        <w:t>e)</w:t>
      </w:r>
      <w:r>
        <w:rPr>
          <w:rFonts w:eastAsia="Calibri" w:cs="Calibri"/>
        </w:rPr>
        <w:t xml:space="preserve">  Does the article do a good/bad job of what was taught in Chapter 2?  Explain and be specific.</w:t>
      </w:r>
    </w:p>
    <w:p w:rsidR="00A72015" w:rsidRDefault="00A72015" w:rsidP="00A7201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  <w:r w:rsidRPr="0097336A">
        <w:rPr>
          <w:rFonts w:eastAsia="Calibri" w:cs="Calibri"/>
          <w:b/>
        </w:rPr>
        <w:t>f)</w:t>
      </w:r>
      <w:r>
        <w:rPr>
          <w:rFonts w:eastAsia="Calibri" w:cs="Calibri"/>
        </w:rPr>
        <w:t xml:space="preserve">  Does the article do a good/bad job of what was taught in Chapter 3?  Explain and be specific.  </w:t>
      </w:r>
    </w:p>
    <w:p w:rsidR="0097336A" w:rsidRDefault="0097336A" w:rsidP="00A72015">
      <w:pPr>
        <w:spacing w:after="0" w:line="240" w:lineRule="auto"/>
        <w:rPr>
          <w:rFonts w:eastAsia="Calibri" w:cs="Calibri"/>
        </w:rPr>
      </w:pPr>
    </w:p>
    <w:p w:rsidR="0097336A" w:rsidRPr="0097336A" w:rsidRDefault="0097336A" w:rsidP="00A72015">
      <w:pPr>
        <w:spacing w:after="0" w:line="240" w:lineRule="auto"/>
        <w:rPr>
          <w:rFonts w:eastAsia="Calibri" w:cs="Calibri"/>
          <w:b/>
          <w:u w:val="single"/>
        </w:rPr>
      </w:pPr>
      <w:r w:rsidRPr="0097336A">
        <w:rPr>
          <w:rFonts w:eastAsia="Calibri" w:cs="Calibri"/>
          <w:b/>
          <w:u w:val="single"/>
        </w:rPr>
        <w:t xml:space="preserve">SHARE THIS DOCUMENT WITH ME WHEN YOU’RE FINISHED!  </w:t>
      </w:r>
      <w:hyperlink r:id="rId5" w:history="1">
        <w:r w:rsidRPr="0097336A">
          <w:rPr>
            <w:rStyle w:val="Hyperlink"/>
            <w:rFonts w:eastAsia="Calibri" w:cs="Calibri"/>
            <w:b/>
          </w:rPr>
          <w:t>jdidomen@hinsdale86.org</w:t>
        </w:r>
      </w:hyperlink>
      <w:r w:rsidRPr="0097336A">
        <w:rPr>
          <w:rFonts w:eastAsia="Calibri" w:cs="Calibri"/>
          <w:b/>
          <w:u w:val="single"/>
        </w:rPr>
        <w:t xml:space="preserve"> </w:t>
      </w:r>
    </w:p>
    <w:p w:rsidR="00A72015" w:rsidRDefault="00A72015"/>
    <w:sectPr w:rsidR="00A72015" w:rsidSect="0097336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15"/>
    <w:rsid w:val="00082EFF"/>
    <w:rsid w:val="0097336A"/>
    <w:rsid w:val="00A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8BB5-7DC1-4992-BC90-B4E7D51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idomen@hinsdale86.org" TargetMode="External"/><Relationship Id="rId4" Type="http://schemas.openxmlformats.org/officeDocument/2006/relationships/hyperlink" Target="http://www.theatlantic.com/health/archive/2016/09/organic-gatorade-srsly/499154/?utm_source=nextdraft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2</cp:revision>
  <dcterms:created xsi:type="dcterms:W3CDTF">2016-09-13T18:48:00Z</dcterms:created>
  <dcterms:modified xsi:type="dcterms:W3CDTF">2016-09-16T14:04:00Z</dcterms:modified>
</cp:coreProperties>
</file>