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29" w:rsidRPr="00934402" w:rsidRDefault="00842629" w:rsidP="00842629">
      <w:pPr>
        <w:spacing w:after="0"/>
        <w:jc w:val="center"/>
        <w:rPr>
          <w:rFonts w:eastAsia="Times New Roman" w:cs="Times New Roman"/>
          <w:b/>
          <w:szCs w:val="24"/>
        </w:rPr>
      </w:pPr>
      <w:r w:rsidRPr="00934402">
        <w:rPr>
          <w:rFonts w:ascii="Calibri" w:eastAsia="Times New Roman" w:hAnsi="Calibri" w:cs="Times New Roman"/>
          <w:b/>
          <w:smallCaps/>
          <w:color w:val="000000"/>
          <w:sz w:val="27"/>
          <w:szCs w:val="27"/>
          <w:shd w:val="clear" w:color="auto" w:fill="FFFFFF"/>
        </w:rPr>
        <w:t>OPEN LETTERS TO PEOPLE OR ENTITIES</w:t>
      </w:r>
    </w:p>
    <w:p w:rsidR="00842629" w:rsidRPr="00934402" w:rsidRDefault="00842629" w:rsidP="00842629">
      <w:pPr>
        <w:spacing w:after="0"/>
        <w:jc w:val="center"/>
        <w:rPr>
          <w:rFonts w:eastAsia="Times New Roman" w:cs="Times New Roman"/>
          <w:b/>
          <w:szCs w:val="24"/>
        </w:rPr>
      </w:pPr>
      <w:r w:rsidRPr="00934402">
        <w:rPr>
          <w:rFonts w:ascii="Calibri" w:eastAsia="Times New Roman" w:hAnsi="Calibri" w:cs="Times New Roman"/>
          <w:b/>
          <w:smallCaps/>
          <w:color w:val="000000"/>
          <w:sz w:val="27"/>
          <w:szCs w:val="27"/>
          <w:shd w:val="clear" w:color="auto" w:fill="FFFFFF"/>
        </w:rPr>
        <w:t>WHO ARE UNLIKELY TO RESPOND</w:t>
      </w:r>
    </w:p>
    <w:p w:rsidR="00842629" w:rsidRPr="00842629" w:rsidRDefault="00842629" w:rsidP="00842629">
      <w:pPr>
        <w:spacing w:after="0"/>
        <w:jc w:val="center"/>
        <w:rPr>
          <w:rFonts w:eastAsia="Times New Roman" w:cs="Times New Roman"/>
          <w:szCs w:val="24"/>
        </w:rPr>
      </w:pPr>
      <w:r w:rsidRPr="00842629">
        <w:rPr>
          <w:rFonts w:ascii="Arial Narrow" w:eastAsia="Times New Roman" w:hAnsi="Arial Narrow" w:cs="Times New Roman"/>
          <w:color w:val="000000"/>
          <w:szCs w:val="24"/>
        </w:rPr>
        <w:t>Rhetoric</w:t>
      </w:r>
    </w:p>
    <w:p w:rsidR="00842629" w:rsidRPr="00842629" w:rsidRDefault="00842629" w:rsidP="00842629">
      <w:pPr>
        <w:spacing w:after="0"/>
        <w:rPr>
          <w:rFonts w:eastAsia="Times New Roman" w:cs="Times New Roman"/>
          <w:szCs w:val="24"/>
        </w:rPr>
      </w:pPr>
    </w:p>
    <w:p w:rsidR="00842629" w:rsidRDefault="00842629" w:rsidP="00842629">
      <w:pPr>
        <w:spacing w:after="0"/>
        <w:rPr>
          <w:rFonts w:ascii="Arial Narrow" w:eastAsia="Times New Roman" w:hAnsi="Arial Narrow" w:cs="Times New Roman"/>
          <w:color w:val="000000"/>
          <w:szCs w:val="24"/>
        </w:rPr>
      </w:pPr>
      <w:r w:rsidRPr="00842629">
        <w:rPr>
          <w:rFonts w:ascii="Arial Narrow" w:eastAsia="Times New Roman" w:hAnsi="Arial Narrow" w:cs="Times New Roman"/>
          <w:color w:val="000000"/>
          <w:szCs w:val="24"/>
        </w:rPr>
        <w:t>Open Letters are letters, often critical, addressed to a particular person or group of people but intended for publication</w:t>
      </w:r>
      <w:r>
        <w:rPr>
          <w:rFonts w:ascii="Arial Narrow" w:eastAsia="Times New Roman" w:hAnsi="Arial Narrow" w:cs="Times New Roman"/>
          <w:color w:val="000000"/>
          <w:szCs w:val="24"/>
        </w:rPr>
        <w:t xml:space="preserve"> for (probably) a different, broader audience</w:t>
      </w:r>
      <w:r w:rsidRPr="00842629">
        <w:rPr>
          <w:rFonts w:ascii="Arial Narrow" w:eastAsia="Times New Roman" w:hAnsi="Arial Narrow" w:cs="Times New Roman"/>
          <w:color w:val="000000"/>
          <w:szCs w:val="24"/>
        </w:rPr>
        <w:t>. They originated as letters to government officials published in newspapers for the public to read. Modern authors have recently added to the Open Letter concept by writing funny, often irreverent, diatribes targeting social groups or even inanimate objects. Your task is to write your own Open Letter to a person/gro</w:t>
      </w:r>
      <w:r w:rsidR="00934402">
        <w:rPr>
          <w:rFonts w:ascii="Arial Narrow" w:eastAsia="Times New Roman" w:hAnsi="Arial Narrow" w:cs="Times New Roman"/>
          <w:color w:val="000000"/>
          <w:szCs w:val="24"/>
        </w:rPr>
        <w:t xml:space="preserve">up/thing/concept of your choice and send it to a real audience, Hinsdale Central’s newspaper, </w:t>
      </w:r>
      <w:r w:rsidR="00934402" w:rsidRPr="00934402">
        <w:rPr>
          <w:rFonts w:ascii="Arial Narrow" w:eastAsia="Times New Roman" w:hAnsi="Arial Narrow" w:cs="Times New Roman"/>
          <w:i/>
          <w:color w:val="000000"/>
          <w:szCs w:val="24"/>
        </w:rPr>
        <w:t>Devil’s Advocate</w:t>
      </w:r>
      <w:r w:rsidR="00934402">
        <w:rPr>
          <w:rFonts w:ascii="Arial Narrow" w:eastAsia="Times New Roman" w:hAnsi="Arial Narrow" w:cs="Times New Roman"/>
          <w:color w:val="000000"/>
          <w:szCs w:val="24"/>
        </w:rPr>
        <w:t>.</w:t>
      </w:r>
    </w:p>
    <w:p w:rsidR="00842629" w:rsidRDefault="00842629" w:rsidP="00842629">
      <w:pPr>
        <w:spacing w:after="0"/>
        <w:rPr>
          <w:rFonts w:ascii="Arial Narrow" w:eastAsia="Times New Roman" w:hAnsi="Arial Narrow" w:cs="Times New Roman"/>
          <w:color w:val="000000"/>
          <w:szCs w:val="24"/>
        </w:rPr>
      </w:pPr>
    </w:p>
    <w:p w:rsidR="00842629" w:rsidRDefault="00842629" w:rsidP="00842629">
      <w:pPr>
        <w:spacing w:after="0"/>
        <w:rPr>
          <w:rFonts w:ascii="Arial Narrow" w:eastAsia="Times New Roman" w:hAnsi="Arial Narrow" w:cs="Times New Roman"/>
          <w:color w:val="000000"/>
          <w:szCs w:val="24"/>
        </w:rPr>
      </w:pPr>
      <w:r>
        <w:rPr>
          <w:rFonts w:ascii="Arial Narrow" w:eastAsia="Times New Roman" w:hAnsi="Arial Narrow" w:cs="Times New Roman"/>
          <w:color w:val="000000"/>
          <w:szCs w:val="24"/>
        </w:rPr>
        <w:t>Similar to our “Poetry as Rhetoric” unit, you’ll have a day or so to brainstorm, and a few days to craft this in class.  The core skills that we’re working on here are 1</w:t>
      </w:r>
      <w:r w:rsidR="009A3B91">
        <w:rPr>
          <w:rFonts w:ascii="Arial Narrow" w:eastAsia="Times New Roman" w:hAnsi="Arial Narrow" w:cs="Times New Roman"/>
          <w:color w:val="000000"/>
          <w:szCs w:val="24"/>
        </w:rPr>
        <w:t xml:space="preserve">) </w:t>
      </w:r>
      <w:r w:rsidR="00CD1E9A">
        <w:rPr>
          <w:rFonts w:ascii="Arial Narrow" w:eastAsia="Times New Roman" w:hAnsi="Arial Narrow" w:cs="Times New Roman"/>
          <w:color w:val="000000"/>
          <w:szCs w:val="24"/>
        </w:rPr>
        <w:t>audience 2) message 3) tone</w:t>
      </w:r>
      <w:r w:rsidR="00203BD1">
        <w:rPr>
          <w:rFonts w:ascii="Arial Narrow" w:eastAsia="Times New Roman" w:hAnsi="Arial Narrow" w:cs="Times New Roman"/>
          <w:color w:val="000000"/>
          <w:szCs w:val="24"/>
        </w:rPr>
        <w:t xml:space="preserve"> 4) </w:t>
      </w:r>
      <w:r w:rsidR="00CD1E9A">
        <w:rPr>
          <w:rFonts w:ascii="Arial Narrow" w:eastAsia="Times New Roman" w:hAnsi="Arial Narrow" w:cs="Times New Roman"/>
          <w:color w:val="000000"/>
          <w:szCs w:val="24"/>
        </w:rPr>
        <w:t>n</w:t>
      </w:r>
      <w:r w:rsidR="009A3B91">
        <w:rPr>
          <w:rFonts w:ascii="Arial Narrow" w:eastAsia="Times New Roman" w:hAnsi="Arial Narrow" w:cs="Times New Roman"/>
          <w:color w:val="000000"/>
          <w:szCs w:val="24"/>
        </w:rPr>
        <w:t>arration/</w:t>
      </w:r>
      <w:r w:rsidR="00203BD1">
        <w:rPr>
          <w:rFonts w:ascii="Arial Narrow" w:eastAsia="Times New Roman" w:hAnsi="Arial Narrow" w:cs="Times New Roman"/>
          <w:color w:val="000000"/>
          <w:szCs w:val="24"/>
        </w:rPr>
        <w:t xml:space="preserve"> </w:t>
      </w:r>
      <w:r w:rsidR="00D81FAF">
        <w:rPr>
          <w:rFonts w:ascii="Arial Narrow" w:eastAsia="Times New Roman" w:hAnsi="Arial Narrow" w:cs="Times New Roman"/>
          <w:color w:val="000000"/>
          <w:szCs w:val="24"/>
        </w:rPr>
        <w:t>description,</w:t>
      </w:r>
      <w:r w:rsidR="00CD1E9A">
        <w:rPr>
          <w:rFonts w:ascii="Arial Narrow" w:eastAsia="Times New Roman" w:hAnsi="Arial Narrow" w:cs="Times New Roman"/>
          <w:color w:val="000000"/>
          <w:szCs w:val="24"/>
        </w:rPr>
        <w:t xml:space="preserve"> 5) rhetorical d</w:t>
      </w:r>
      <w:r w:rsidR="009A3B91">
        <w:rPr>
          <w:rFonts w:ascii="Arial Narrow" w:eastAsia="Times New Roman" w:hAnsi="Arial Narrow" w:cs="Times New Roman"/>
          <w:color w:val="000000"/>
          <w:szCs w:val="24"/>
        </w:rPr>
        <w:t>evices</w:t>
      </w:r>
      <w:r w:rsidR="00D81FAF">
        <w:rPr>
          <w:rFonts w:ascii="Arial Narrow" w:eastAsia="Times New Roman" w:hAnsi="Arial Narrow" w:cs="Times New Roman"/>
          <w:color w:val="000000"/>
          <w:szCs w:val="24"/>
        </w:rPr>
        <w:t>, and 6) refutation/naysayer</w:t>
      </w:r>
    </w:p>
    <w:p w:rsidR="00621E3A" w:rsidRDefault="00621E3A" w:rsidP="00842629">
      <w:pPr>
        <w:spacing w:after="0"/>
        <w:rPr>
          <w:rFonts w:ascii="Arial Narrow" w:eastAsia="Times New Roman" w:hAnsi="Arial Narrow" w:cs="Times New Roman"/>
          <w:color w:val="000000"/>
          <w:szCs w:val="24"/>
        </w:rPr>
      </w:pPr>
    </w:p>
    <w:p w:rsidR="00621E3A" w:rsidRDefault="00934402" w:rsidP="00842629">
      <w:pPr>
        <w:spacing w:after="0"/>
        <w:rPr>
          <w:rFonts w:ascii="Arial Narrow" w:eastAsia="Times New Roman" w:hAnsi="Arial Narrow" w:cs="Times New Roman"/>
          <w:color w:val="000000"/>
          <w:szCs w:val="24"/>
        </w:rPr>
      </w:pPr>
      <w:r w:rsidRPr="00934402">
        <w:rPr>
          <w:rFonts w:ascii="Arial Narrow" w:eastAsia="Times New Roman" w:hAnsi="Arial Narrow" w:cs="Times New Roman"/>
          <w:b/>
          <w:color w:val="000000"/>
          <w:szCs w:val="24"/>
        </w:rPr>
        <w:t>Think more about AUDIENCE:</w:t>
      </w:r>
      <w:r>
        <w:rPr>
          <w:rFonts w:ascii="Arial Narrow" w:eastAsia="Times New Roman" w:hAnsi="Arial Narrow" w:cs="Times New Roman"/>
          <w:color w:val="000000"/>
          <w:szCs w:val="24"/>
        </w:rPr>
        <w:t xml:space="preserve">  </w:t>
      </w:r>
      <w:r w:rsidR="00621E3A">
        <w:rPr>
          <w:rFonts w:ascii="Arial Narrow" w:eastAsia="Times New Roman" w:hAnsi="Arial Narrow" w:cs="Times New Roman"/>
          <w:color w:val="000000"/>
          <w:szCs w:val="24"/>
        </w:rPr>
        <w:t xml:space="preserve">For this letter, the “audience” component of the rhetorical triangle will be a little </w:t>
      </w:r>
      <w:proofErr w:type="gramStart"/>
      <w:r w:rsidR="00621E3A">
        <w:rPr>
          <w:rFonts w:ascii="Arial Narrow" w:eastAsia="Times New Roman" w:hAnsi="Arial Narrow" w:cs="Times New Roman"/>
          <w:color w:val="000000"/>
          <w:szCs w:val="24"/>
        </w:rPr>
        <w:t>more tricky</w:t>
      </w:r>
      <w:proofErr w:type="gramEnd"/>
      <w:r w:rsidR="00621E3A">
        <w:rPr>
          <w:rFonts w:ascii="Arial Narrow" w:eastAsia="Times New Roman" w:hAnsi="Arial Narrow" w:cs="Times New Roman"/>
          <w:color w:val="000000"/>
          <w:szCs w:val="24"/>
        </w:rPr>
        <w:t xml:space="preserve">.  You are going to send this to Hinsdale Central’s newspaper, </w:t>
      </w:r>
      <w:r w:rsidR="00621E3A" w:rsidRPr="00621E3A">
        <w:rPr>
          <w:rFonts w:ascii="Arial Narrow" w:eastAsia="Times New Roman" w:hAnsi="Arial Narrow" w:cs="Times New Roman"/>
          <w:i/>
          <w:color w:val="000000"/>
          <w:szCs w:val="24"/>
        </w:rPr>
        <w:t>Devil’s Advocate</w:t>
      </w:r>
      <w:r w:rsidR="00621E3A">
        <w:rPr>
          <w:rFonts w:ascii="Arial Narrow" w:eastAsia="Times New Roman" w:hAnsi="Arial Narrow" w:cs="Times New Roman"/>
          <w:color w:val="000000"/>
          <w:szCs w:val="24"/>
        </w:rPr>
        <w:t xml:space="preserve">.  They may or may not choose to publish it, but you’re going to have to manage 2 audiences.  You have an imaginary audience in the person/thing that you’re writing to AND you have the real audience of current Central students and staff who read </w:t>
      </w:r>
      <w:r w:rsidR="00621E3A" w:rsidRPr="00621E3A">
        <w:rPr>
          <w:rFonts w:ascii="Arial Narrow" w:eastAsia="Times New Roman" w:hAnsi="Arial Narrow" w:cs="Times New Roman"/>
          <w:i/>
          <w:color w:val="000000"/>
          <w:szCs w:val="24"/>
        </w:rPr>
        <w:t>The Devil’s Advocate</w:t>
      </w:r>
      <w:r w:rsidR="00621E3A">
        <w:rPr>
          <w:rFonts w:ascii="Arial Narrow" w:eastAsia="Times New Roman" w:hAnsi="Arial Narrow" w:cs="Times New Roman"/>
          <w:color w:val="000000"/>
          <w:szCs w:val="24"/>
        </w:rPr>
        <w:t>.  So, while you are playfully writing to your desk in 3</w:t>
      </w:r>
      <w:r w:rsidR="00621E3A" w:rsidRPr="00621E3A">
        <w:rPr>
          <w:rFonts w:ascii="Arial Narrow" w:eastAsia="Times New Roman" w:hAnsi="Arial Narrow" w:cs="Times New Roman"/>
          <w:color w:val="000000"/>
          <w:szCs w:val="24"/>
          <w:vertAlign w:val="superscript"/>
        </w:rPr>
        <w:t>rd</w:t>
      </w:r>
      <w:r w:rsidR="00621E3A">
        <w:rPr>
          <w:rFonts w:ascii="Arial Narrow" w:eastAsia="Times New Roman" w:hAnsi="Arial Narrow" w:cs="Times New Roman"/>
          <w:color w:val="000000"/>
          <w:szCs w:val="24"/>
        </w:rPr>
        <w:t xml:space="preserve"> period Spanish, you also need to consider your ACTUAL readers, students/staff at Central.  </w:t>
      </w:r>
      <w:r>
        <w:rPr>
          <w:rFonts w:ascii="Arial Narrow" w:eastAsia="Times New Roman" w:hAnsi="Arial Narrow" w:cs="Times New Roman"/>
          <w:color w:val="000000"/>
          <w:szCs w:val="24"/>
        </w:rPr>
        <w:t>This is more sophisticated that what we did in your poem.  What will students/staff find interesting?  Appropriate?  Funny?  Worthwhile?  Entertaining?</w:t>
      </w:r>
    </w:p>
    <w:p w:rsidR="00934402" w:rsidRDefault="00934402" w:rsidP="00842629">
      <w:pPr>
        <w:spacing w:after="0"/>
        <w:rPr>
          <w:rFonts w:ascii="Arial Narrow" w:eastAsia="Times New Roman" w:hAnsi="Arial Narrow" w:cs="Times New Roman"/>
          <w:color w:val="000000"/>
          <w:szCs w:val="24"/>
        </w:rPr>
      </w:pPr>
    </w:p>
    <w:p w:rsidR="00934402" w:rsidRDefault="00934402" w:rsidP="00842629">
      <w:pPr>
        <w:spacing w:after="0"/>
        <w:rPr>
          <w:rFonts w:ascii="Arial Narrow" w:eastAsia="Times New Roman" w:hAnsi="Arial Narrow" w:cs="Times New Roman"/>
          <w:color w:val="000000"/>
          <w:szCs w:val="24"/>
        </w:rPr>
      </w:pPr>
      <w:r w:rsidRPr="00934402">
        <w:rPr>
          <w:rFonts w:ascii="Arial Narrow" w:eastAsia="Times New Roman" w:hAnsi="Arial Narrow" w:cs="Times New Roman"/>
          <w:b/>
          <w:color w:val="000000"/>
          <w:szCs w:val="24"/>
        </w:rPr>
        <w:t>Think more about TONE</w:t>
      </w:r>
      <w:r>
        <w:rPr>
          <w:rFonts w:ascii="Arial Narrow" w:eastAsia="Times New Roman" w:hAnsi="Arial Narrow" w:cs="Times New Roman"/>
          <w:color w:val="000000"/>
          <w:szCs w:val="24"/>
        </w:rPr>
        <w:t>:  Because your real audience is Central students/staff, you’ll need to cater your tone to match this audience, AS WELL AS what your content/message is.  If your topic is about bullying and you’re sending a message to students/staff about how we currently don’t address it well, what tone would work for both your message/content and your audience?  Probably something serious, passionate, or intense.  If your topic is about a math h</w:t>
      </w:r>
      <w:r w:rsidR="000005A9">
        <w:rPr>
          <w:rFonts w:ascii="Arial Narrow" w:eastAsia="Times New Roman" w:hAnsi="Arial Narrow" w:cs="Times New Roman"/>
          <w:color w:val="000000"/>
          <w:szCs w:val="24"/>
        </w:rPr>
        <w:t>all</w:t>
      </w:r>
      <w:r>
        <w:rPr>
          <w:rFonts w:ascii="Arial Narrow" w:eastAsia="Times New Roman" w:hAnsi="Arial Narrow" w:cs="Times New Roman"/>
          <w:color w:val="000000"/>
          <w:szCs w:val="24"/>
        </w:rPr>
        <w:t>way bathroom hand dryer that hardly blows air and your message is that the facilities are laughably bad, what tone would work for both your message/content and your audience?  Probably something sarcastic, funny, mocking, or lighthearted.</w:t>
      </w:r>
    </w:p>
    <w:p w:rsidR="00CD1E9A" w:rsidRDefault="00CD1E9A" w:rsidP="00842629">
      <w:pPr>
        <w:spacing w:after="0"/>
        <w:rPr>
          <w:rFonts w:ascii="Arial Narrow" w:eastAsia="Times New Roman" w:hAnsi="Arial Narrow" w:cs="Times New Roman"/>
          <w:color w:val="000000"/>
          <w:szCs w:val="24"/>
        </w:rPr>
      </w:pPr>
    </w:p>
    <w:p w:rsidR="00CD1E9A" w:rsidRDefault="00CD1E9A" w:rsidP="00842629">
      <w:pPr>
        <w:spacing w:after="0"/>
        <w:rPr>
          <w:rFonts w:ascii="Arial Narrow" w:eastAsia="Times New Roman" w:hAnsi="Arial Narrow" w:cs="Times New Roman"/>
          <w:color w:val="000000"/>
          <w:szCs w:val="24"/>
        </w:rPr>
      </w:pPr>
      <w:r w:rsidRPr="002E761C">
        <w:rPr>
          <w:rFonts w:ascii="Arial Narrow" w:eastAsia="Times New Roman" w:hAnsi="Arial Narrow" w:cs="Times New Roman"/>
          <w:b/>
          <w:color w:val="000000"/>
          <w:szCs w:val="24"/>
        </w:rPr>
        <w:t>Think more about NARRATION/DESCRIPTION</w:t>
      </w:r>
      <w:r>
        <w:rPr>
          <w:rFonts w:ascii="Arial Narrow" w:eastAsia="Times New Roman" w:hAnsi="Arial Narrow" w:cs="Times New Roman"/>
          <w:color w:val="000000"/>
          <w:szCs w:val="24"/>
        </w:rPr>
        <w:t xml:space="preserve">: </w:t>
      </w:r>
      <w:r w:rsidR="003A1D50">
        <w:rPr>
          <w:rFonts w:ascii="Arial Narrow" w:eastAsia="Times New Roman" w:hAnsi="Arial Narrow" w:cs="Times New Roman"/>
          <w:color w:val="000000"/>
          <w:szCs w:val="24"/>
        </w:rPr>
        <w:t>In your poem, m</w:t>
      </w:r>
      <w:r w:rsidR="00760213">
        <w:rPr>
          <w:rFonts w:ascii="Arial Narrow" w:eastAsia="Times New Roman" w:hAnsi="Arial Narrow" w:cs="Times New Roman"/>
          <w:color w:val="000000"/>
          <w:szCs w:val="24"/>
        </w:rPr>
        <w:t xml:space="preserve">any of you needed to stick in a moment LONGER and sustain the description, to really show, not tell.  Here’s your second </w:t>
      </w:r>
      <w:r w:rsidR="002E761C">
        <w:rPr>
          <w:rFonts w:ascii="Arial Narrow" w:eastAsia="Times New Roman" w:hAnsi="Arial Narrow" w:cs="Times New Roman"/>
          <w:color w:val="000000"/>
          <w:szCs w:val="24"/>
        </w:rPr>
        <w:t>chance.</w:t>
      </w:r>
      <w:r w:rsidR="003A1D50">
        <w:rPr>
          <w:rFonts w:ascii="Arial Narrow" w:eastAsia="Times New Roman" w:hAnsi="Arial Narrow" w:cs="Times New Roman"/>
          <w:color w:val="000000"/>
          <w:szCs w:val="24"/>
        </w:rPr>
        <w:t xml:space="preserve"> And, in rhetoric, you really need to consider the effect of the description—are you trying to describe this thing as useless or powerful?  Stressful or relaxing?  Good or bad?  </w:t>
      </w:r>
    </w:p>
    <w:p w:rsidR="00934402" w:rsidRDefault="00934402" w:rsidP="00842629">
      <w:pPr>
        <w:spacing w:after="0"/>
        <w:rPr>
          <w:rFonts w:ascii="Arial Narrow" w:eastAsia="Times New Roman" w:hAnsi="Arial Narrow" w:cs="Times New Roman"/>
          <w:color w:val="000000"/>
          <w:szCs w:val="24"/>
        </w:rPr>
      </w:pPr>
    </w:p>
    <w:p w:rsidR="00CD1E9A" w:rsidRDefault="00CD1E9A" w:rsidP="00842629">
      <w:pPr>
        <w:spacing w:after="0"/>
        <w:rPr>
          <w:rFonts w:ascii="Arial Narrow" w:eastAsia="Times New Roman" w:hAnsi="Arial Narrow" w:cs="Times New Roman"/>
          <w:color w:val="000000"/>
          <w:szCs w:val="24"/>
        </w:rPr>
      </w:pPr>
      <w:r>
        <w:rPr>
          <w:rFonts w:ascii="Arial Narrow" w:eastAsia="Times New Roman" w:hAnsi="Arial Narrow" w:cs="Times New Roman"/>
          <w:b/>
          <w:color w:val="000000"/>
          <w:szCs w:val="24"/>
        </w:rPr>
        <w:t>NEW: Rhetorical Devices</w:t>
      </w:r>
      <w:r w:rsidRPr="00CD1E9A">
        <w:rPr>
          <w:rFonts w:ascii="Arial Narrow" w:eastAsia="Times New Roman" w:hAnsi="Arial Narrow" w:cs="Times New Roman"/>
          <w:b/>
          <w:color w:val="000000"/>
          <w:szCs w:val="24"/>
        </w:rPr>
        <w:t>:</w:t>
      </w:r>
      <w:r>
        <w:rPr>
          <w:rFonts w:ascii="Arial Narrow" w:eastAsia="Times New Roman" w:hAnsi="Arial Narrow" w:cs="Times New Roman"/>
          <w:color w:val="000000"/>
          <w:szCs w:val="24"/>
        </w:rPr>
        <w:t xml:space="preserve">  We just learned all about these, and now it’s your shot to add them in.  Strongly consider the rhetorical effect of what you’re doing on a word/sentence level.  Don’t use the device unless it works well with your tone/approach.  </w:t>
      </w:r>
    </w:p>
    <w:p w:rsidR="00AA379A" w:rsidRDefault="00AA379A" w:rsidP="00842629">
      <w:pPr>
        <w:spacing w:after="0"/>
        <w:rPr>
          <w:rFonts w:ascii="Arial Narrow" w:eastAsia="Times New Roman" w:hAnsi="Arial Narrow" w:cs="Times New Roman"/>
          <w:color w:val="000000"/>
          <w:szCs w:val="24"/>
        </w:rPr>
      </w:pPr>
    </w:p>
    <w:p w:rsidR="00AA379A" w:rsidRDefault="00AA379A" w:rsidP="00842629">
      <w:pPr>
        <w:spacing w:after="0"/>
        <w:rPr>
          <w:rFonts w:ascii="Arial Narrow" w:eastAsia="Times New Roman" w:hAnsi="Arial Narrow" w:cs="Times New Roman"/>
          <w:color w:val="000000"/>
          <w:szCs w:val="24"/>
        </w:rPr>
      </w:pPr>
      <w:r w:rsidRPr="00AA379A">
        <w:rPr>
          <w:rFonts w:ascii="Arial Narrow" w:eastAsia="Times New Roman" w:hAnsi="Arial Narrow" w:cs="Times New Roman"/>
          <w:b/>
          <w:color w:val="000000"/>
          <w:szCs w:val="24"/>
        </w:rPr>
        <w:t>NEW: Refutation/Naysayer:</w:t>
      </w:r>
      <w:r>
        <w:rPr>
          <w:rFonts w:ascii="Arial Narrow" w:eastAsia="Times New Roman" w:hAnsi="Arial Narrow" w:cs="Times New Roman"/>
          <w:color w:val="000000"/>
          <w:szCs w:val="24"/>
        </w:rPr>
        <w:t xml:space="preserve"> You’ll get information about how to address counterargument.  You’ll need to work this into your letter. </w:t>
      </w:r>
    </w:p>
    <w:p w:rsidR="00CD1E9A" w:rsidRDefault="00CD1E9A" w:rsidP="00842629">
      <w:pPr>
        <w:spacing w:after="0"/>
        <w:rPr>
          <w:rFonts w:ascii="Arial Narrow" w:eastAsia="Times New Roman" w:hAnsi="Arial Narrow" w:cs="Times New Roman"/>
          <w:color w:val="000000"/>
          <w:szCs w:val="24"/>
        </w:rPr>
      </w:pPr>
    </w:p>
    <w:p w:rsidR="009F1C95" w:rsidRPr="007D6D7C" w:rsidRDefault="009F1C95" w:rsidP="009F1C95">
      <w:pPr>
        <w:spacing w:after="0"/>
        <w:rPr>
          <w:rFonts w:ascii="Arial Narrow" w:eastAsia="Times New Roman" w:hAnsi="Arial Narrow" w:cs="Times New Roman"/>
          <w:b/>
          <w:color w:val="000000"/>
          <w:szCs w:val="24"/>
        </w:rPr>
      </w:pPr>
      <w:r w:rsidRPr="007D6D7C">
        <w:rPr>
          <w:rFonts w:ascii="Arial Narrow" w:eastAsia="Times New Roman" w:hAnsi="Arial Narrow" w:cs="Times New Roman"/>
          <w:b/>
          <w:color w:val="000000"/>
          <w:szCs w:val="24"/>
        </w:rPr>
        <w:t>Requirements:</w:t>
      </w:r>
    </w:p>
    <w:p w:rsidR="009F1C95" w:rsidRDefault="009F1C95" w:rsidP="009F1C95">
      <w:pPr>
        <w:numPr>
          <w:ilvl w:val="0"/>
          <w:numId w:val="1"/>
        </w:numPr>
        <w:spacing w:after="0"/>
        <w:rPr>
          <w:rFonts w:ascii="Arial Narrow" w:eastAsia="Times New Roman" w:hAnsi="Arial Narrow" w:cs="Times New Roman"/>
          <w:color w:val="000000"/>
          <w:szCs w:val="24"/>
        </w:rPr>
      </w:pPr>
      <w:r w:rsidRPr="009F1C95">
        <w:rPr>
          <w:rFonts w:ascii="Arial Narrow" w:eastAsia="Times New Roman" w:hAnsi="Arial Narrow" w:cs="Times New Roman"/>
          <w:color w:val="000000"/>
          <w:szCs w:val="24"/>
        </w:rPr>
        <w:t>Don’t actually name anyone by name. If you want to write to your 6</w:t>
      </w:r>
      <w:r w:rsidRPr="009F1C95">
        <w:rPr>
          <w:rFonts w:ascii="Arial Narrow" w:eastAsia="Times New Roman" w:hAnsi="Arial Narrow" w:cs="Times New Roman"/>
          <w:color w:val="000000"/>
          <w:szCs w:val="24"/>
          <w:vertAlign w:val="superscript"/>
        </w:rPr>
        <w:t>th</w:t>
      </w:r>
      <w:r w:rsidRPr="009F1C95">
        <w:rPr>
          <w:rFonts w:ascii="Arial Narrow" w:eastAsia="Times New Roman" w:hAnsi="Arial Narrow" w:cs="Times New Roman"/>
          <w:color w:val="000000"/>
          <w:szCs w:val="24"/>
        </w:rPr>
        <w:t xml:space="preserve"> Grade Health Teacher, address your letter to just that: An Open Letter to My Middle School Health Teacher</w:t>
      </w:r>
    </w:p>
    <w:p w:rsidR="009F1C95" w:rsidRPr="009F1C95" w:rsidRDefault="009F1C95" w:rsidP="009F1C95">
      <w:pPr>
        <w:pStyle w:val="ListParagraph"/>
        <w:numPr>
          <w:ilvl w:val="0"/>
          <w:numId w:val="2"/>
        </w:numPr>
        <w:spacing w:after="0"/>
        <w:rPr>
          <w:rFonts w:ascii="Arial Narrow" w:eastAsia="Times New Roman" w:hAnsi="Arial Narrow" w:cs="Times New Roman"/>
          <w:color w:val="000000"/>
          <w:sz w:val="20"/>
          <w:szCs w:val="20"/>
        </w:rPr>
      </w:pPr>
      <w:r w:rsidRPr="009F1C95">
        <w:rPr>
          <w:rFonts w:ascii="Arial Narrow" w:eastAsia="Times New Roman" w:hAnsi="Arial Narrow" w:cs="Times New Roman"/>
          <w:color w:val="000000"/>
          <w:sz w:val="20"/>
          <w:szCs w:val="20"/>
        </w:rPr>
        <w:t>That said, consider what would be appropriate for you to “criticize” for this.  You have a lot of freedom to criticize pretty much anything—Central’s food, library, softball field, locker room, etc.—just be careful when you criticize a person/people, especially a person/people who is going to read this (students/staff</w:t>
      </w:r>
      <w:r w:rsidR="00FD03F9">
        <w:rPr>
          <w:rFonts w:ascii="Arial Narrow" w:eastAsia="Times New Roman" w:hAnsi="Arial Narrow" w:cs="Times New Roman"/>
          <w:color w:val="000000"/>
          <w:sz w:val="20"/>
          <w:szCs w:val="20"/>
        </w:rPr>
        <w:t>)</w:t>
      </w:r>
      <w:r w:rsidRPr="009F1C95">
        <w:rPr>
          <w:rFonts w:ascii="Arial Narrow" w:eastAsia="Times New Roman" w:hAnsi="Arial Narrow" w:cs="Times New Roman"/>
          <w:color w:val="000000"/>
          <w:sz w:val="20"/>
          <w:szCs w:val="20"/>
        </w:rPr>
        <w:t xml:space="preserve">.  There’s a difference between playful joking and being a jerk.  While you might write an open letter to the English department and tease them about </w:t>
      </w:r>
      <w:r w:rsidRPr="009F1C95">
        <w:rPr>
          <w:rFonts w:ascii="Arial Narrow" w:eastAsia="Times New Roman" w:hAnsi="Arial Narrow" w:cs="Times New Roman"/>
          <w:color w:val="000000"/>
          <w:sz w:val="20"/>
          <w:szCs w:val="20"/>
        </w:rPr>
        <w:lastRenderedPageBreak/>
        <w:t xml:space="preserve">their obsession with SSR and italicizing titles, that’s a lot different than straight up telling them that they’re all stupid, fat, and they ruined your life.  Same thing with your family or your friends. </w:t>
      </w:r>
      <w:r w:rsidR="00FD03F9">
        <w:rPr>
          <w:rFonts w:ascii="Arial Narrow" w:eastAsia="Times New Roman" w:hAnsi="Arial Narrow" w:cs="Times New Roman"/>
          <w:color w:val="000000"/>
          <w:sz w:val="20"/>
          <w:szCs w:val="20"/>
        </w:rPr>
        <w:t xml:space="preserve">Be edgy, interesting, and say what you really think, but especially because you’re writing this to a school publication, don’t cross the line. </w:t>
      </w:r>
      <w:r w:rsidRPr="009F1C95">
        <w:rPr>
          <w:rFonts w:ascii="Arial Narrow" w:eastAsia="Times New Roman" w:hAnsi="Arial Narrow" w:cs="Times New Roman"/>
          <w:color w:val="000000"/>
          <w:sz w:val="20"/>
          <w:szCs w:val="20"/>
        </w:rPr>
        <w:t xml:space="preserve"> If you’re not sure if you’re crossing the line, talk to me.  </w:t>
      </w:r>
    </w:p>
    <w:p w:rsidR="009F1C95" w:rsidRPr="009F1C95" w:rsidRDefault="009F1C95" w:rsidP="009F1C95">
      <w:pPr>
        <w:numPr>
          <w:ilvl w:val="0"/>
          <w:numId w:val="1"/>
        </w:numPr>
        <w:spacing w:after="0"/>
        <w:rPr>
          <w:rFonts w:ascii="Arial Narrow" w:eastAsia="Times New Roman" w:hAnsi="Arial Narrow" w:cs="Times New Roman"/>
          <w:color w:val="000000"/>
          <w:szCs w:val="24"/>
        </w:rPr>
      </w:pPr>
      <w:r w:rsidRPr="009F1C95">
        <w:rPr>
          <w:rFonts w:ascii="Arial Narrow" w:eastAsia="Times New Roman" w:hAnsi="Arial Narrow" w:cs="Times New Roman"/>
          <w:color w:val="000000"/>
          <w:szCs w:val="24"/>
        </w:rPr>
        <w:t>Length requirement: One page, single spaced.</w:t>
      </w:r>
    </w:p>
    <w:p w:rsidR="009F1C95" w:rsidRPr="009F1C95" w:rsidRDefault="009F1C95" w:rsidP="009F1C95">
      <w:pPr>
        <w:numPr>
          <w:ilvl w:val="0"/>
          <w:numId w:val="1"/>
        </w:numPr>
        <w:spacing w:after="0"/>
        <w:rPr>
          <w:rFonts w:ascii="Arial Narrow" w:eastAsia="Times New Roman" w:hAnsi="Arial Narrow" w:cs="Times New Roman"/>
          <w:color w:val="000000"/>
          <w:szCs w:val="24"/>
        </w:rPr>
      </w:pPr>
      <w:r w:rsidRPr="009F1C95">
        <w:rPr>
          <w:rFonts w:ascii="Arial Narrow" w:eastAsia="Times New Roman" w:hAnsi="Arial Narrow" w:cs="Times New Roman"/>
          <w:color w:val="000000"/>
          <w:szCs w:val="24"/>
        </w:rPr>
        <w:t>Be creative</w:t>
      </w:r>
      <w:r>
        <w:rPr>
          <w:rFonts w:ascii="Arial Narrow" w:eastAsia="Times New Roman" w:hAnsi="Arial Narrow" w:cs="Times New Roman"/>
          <w:color w:val="000000"/>
          <w:szCs w:val="24"/>
        </w:rPr>
        <w:t xml:space="preserve"> and write about something you’re interested in AND that your audience will find entertaining, worthwhile, or interesting.</w:t>
      </w:r>
    </w:p>
    <w:p w:rsidR="009F1C95" w:rsidRPr="009F1C95" w:rsidRDefault="009F1C95" w:rsidP="009F1C95">
      <w:pPr>
        <w:numPr>
          <w:ilvl w:val="0"/>
          <w:numId w:val="1"/>
        </w:numPr>
        <w:spacing w:after="0"/>
        <w:rPr>
          <w:rFonts w:ascii="Arial Narrow" w:eastAsia="Times New Roman" w:hAnsi="Arial Narrow" w:cs="Times New Roman"/>
          <w:color w:val="000000"/>
          <w:szCs w:val="24"/>
        </w:rPr>
      </w:pPr>
      <w:r w:rsidRPr="009F1C95">
        <w:rPr>
          <w:rFonts w:ascii="Arial Narrow" w:eastAsia="Times New Roman" w:hAnsi="Arial Narrow" w:cs="Times New Roman"/>
          <w:color w:val="000000"/>
          <w:szCs w:val="24"/>
        </w:rPr>
        <w:t>Continue to use “you,” just like in the poem you wrote</w:t>
      </w:r>
    </w:p>
    <w:p w:rsidR="009C2F39" w:rsidRDefault="009F1C95" w:rsidP="009C2F39">
      <w:pPr>
        <w:numPr>
          <w:ilvl w:val="0"/>
          <w:numId w:val="1"/>
        </w:numPr>
        <w:spacing w:after="0"/>
        <w:rPr>
          <w:rFonts w:ascii="Arial Narrow" w:eastAsia="Times New Roman" w:hAnsi="Arial Narrow" w:cs="Times New Roman"/>
          <w:color w:val="000000"/>
          <w:szCs w:val="24"/>
        </w:rPr>
      </w:pPr>
      <w:r>
        <w:rPr>
          <w:rFonts w:ascii="Arial Narrow" w:eastAsia="Times New Roman" w:hAnsi="Arial Narrow" w:cs="Times New Roman"/>
          <w:color w:val="000000"/>
          <w:szCs w:val="24"/>
        </w:rPr>
        <w:t>Demonstrate a strong, c</w:t>
      </w:r>
      <w:r w:rsidRPr="009F1C95">
        <w:rPr>
          <w:rFonts w:ascii="Arial Narrow" w:eastAsia="Times New Roman" w:hAnsi="Arial Narrow" w:cs="Times New Roman"/>
          <w:color w:val="000000"/>
          <w:szCs w:val="24"/>
        </w:rPr>
        <w:t>lear and consistent tone</w:t>
      </w:r>
    </w:p>
    <w:p w:rsidR="00CD1E9A" w:rsidRDefault="00CD1E9A" w:rsidP="00CD1E9A">
      <w:pPr>
        <w:spacing w:after="0"/>
        <w:ind w:left="720"/>
        <w:rPr>
          <w:rFonts w:ascii="Arial Narrow" w:eastAsia="Times New Roman" w:hAnsi="Arial Narrow" w:cs="Times New Roman"/>
          <w:color w:val="000000"/>
          <w:szCs w:val="24"/>
        </w:rPr>
      </w:pPr>
    </w:p>
    <w:p w:rsidR="00D81FAF" w:rsidRDefault="00D81FAF" w:rsidP="00CD1E9A">
      <w:pPr>
        <w:spacing w:after="0"/>
        <w:ind w:left="720"/>
        <w:rPr>
          <w:rFonts w:ascii="Arial Narrow" w:eastAsia="Times New Roman" w:hAnsi="Arial Narrow" w:cs="Times New Roman"/>
          <w:color w:val="000000"/>
          <w:szCs w:val="24"/>
        </w:rPr>
      </w:pPr>
    </w:p>
    <w:p w:rsidR="00D81FAF" w:rsidRDefault="00D81FAF" w:rsidP="00CD1E9A">
      <w:pPr>
        <w:spacing w:after="0"/>
        <w:ind w:left="720"/>
        <w:rPr>
          <w:rFonts w:ascii="Arial Narrow" w:eastAsia="Times New Roman" w:hAnsi="Arial Narrow" w:cs="Times New Roman"/>
          <w:color w:val="000000"/>
          <w:szCs w:val="24"/>
        </w:rPr>
      </w:pPr>
    </w:p>
    <w:p w:rsidR="009C2F39" w:rsidRPr="00CD1E9A" w:rsidRDefault="009C2F39" w:rsidP="00CD1E9A">
      <w:pPr>
        <w:spacing w:after="0"/>
        <w:ind w:left="720"/>
        <w:jc w:val="center"/>
        <w:rPr>
          <w:rFonts w:ascii="Arial Narrow" w:eastAsia="Times New Roman" w:hAnsi="Arial Narrow" w:cs="Times New Roman"/>
          <w:b/>
          <w:color w:val="000000"/>
          <w:sz w:val="32"/>
          <w:szCs w:val="32"/>
        </w:rPr>
      </w:pPr>
      <w:r w:rsidRPr="007D6D7C">
        <w:rPr>
          <w:rFonts w:ascii="Arial Narrow" w:eastAsia="Times New Roman" w:hAnsi="Arial Narrow" w:cs="Times New Roman"/>
          <w:b/>
          <w:color w:val="000000"/>
          <w:sz w:val="32"/>
          <w:szCs w:val="32"/>
        </w:rPr>
        <w:t>CALENDAR: What to do if you’re ABSENT!</w:t>
      </w:r>
    </w:p>
    <w:p w:rsidR="009C2F39" w:rsidRPr="007D6D7C" w:rsidRDefault="007D6D7C" w:rsidP="00BC115F">
      <w:pPr>
        <w:spacing w:after="0"/>
        <w:rPr>
          <w:rFonts w:ascii="Arial Narrow" w:eastAsia="Times New Roman" w:hAnsi="Arial Narrow" w:cs="Times New Roman"/>
          <w:b/>
          <w:color w:val="000000"/>
          <w:szCs w:val="24"/>
        </w:rPr>
      </w:pPr>
      <w:r>
        <w:rPr>
          <w:rFonts w:ascii="Arial Narrow" w:eastAsia="Times New Roman" w:hAnsi="Arial Narrow" w:cs="Times New Roman"/>
          <w:color w:val="000000"/>
          <w:szCs w:val="24"/>
        </w:rPr>
        <w:tab/>
      </w:r>
      <w:r>
        <w:rPr>
          <w:rFonts w:ascii="Arial Narrow" w:eastAsia="Times New Roman" w:hAnsi="Arial Narrow" w:cs="Times New Roman"/>
          <w:color w:val="000000"/>
          <w:szCs w:val="24"/>
        </w:rPr>
        <w:tab/>
      </w:r>
      <w:r w:rsidRPr="007D6D7C">
        <w:rPr>
          <w:rFonts w:ascii="Arial Narrow" w:eastAsia="Times New Roman" w:hAnsi="Arial Narrow" w:cs="Times New Roman"/>
          <w:b/>
          <w:color w:val="000000"/>
          <w:szCs w:val="24"/>
        </w:rPr>
        <w:tab/>
      </w:r>
      <w:r w:rsidRPr="007D6D7C">
        <w:rPr>
          <w:rFonts w:ascii="Arial Narrow" w:eastAsia="Times New Roman" w:hAnsi="Arial Narrow" w:cs="Times New Roman"/>
          <w:b/>
          <w:color w:val="000000"/>
          <w:szCs w:val="24"/>
        </w:rPr>
        <w:tab/>
      </w:r>
      <w:r w:rsidRPr="007D6D7C">
        <w:rPr>
          <w:rFonts w:ascii="Arial Narrow" w:eastAsia="Times New Roman" w:hAnsi="Arial Narrow" w:cs="Times New Roman"/>
          <w:b/>
          <w:color w:val="000000"/>
          <w:szCs w:val="24"/>
        </w:rPr>
        <w:tab/>
      </w:r>
      <w:r w:rsidR="00BC115F" w:rsidRPr="007D6D7C">
        <w:rPr>
          <w:rFonts w:ascii="Arial Narrow" w:eastAsia="Times New Roman" w:hAnsi="Arial Narrow" w:cs="Times New Roman"/>
          <w:b/>
          <w:color w:val="000000"/>
          <w:szCs w:val="24"/>
        </w:rPr>
        <w:tab/>
      </w:r>
      <w:r w:rsidR="00BC115F" w:rsidRPr="007D6D7C">
        <w:rPr>
          <w:rFonts w:ascii="Arial Narrow" w:eastAsia="Times New Roman" w:hAnsi="Arial Narrow" w:cs="Times New Roman"/>
          <w:b/>
          <w:color w:val="000000"/>
          <w:szCs w:val="24"/>
        </w:rPr>
        <w:tab/>
      </w:r>
      <w:r w:rsidR="00BC115F" w:rsidRPr="007D6D7C">
        <w:rPr>
          <w:rFonts w:ascii="Arial Narrow" w:eastAsia="Times New Roman" w:hAnsi="Arial Narrow" w:cs="Times New Roman"/>
          <w:b/>
          <w:color w:val="000000"/>
          <w:szCs w:val="24"/>
        </w:rPr>
        <w:tab/>
      </w:r>
      <w:r w:rsidR="00D81FAF">
        <w:rPr>
          <w:rFonts w:ascii="Arial Narrow" w:eastAsia="Times New Roman" w:hAnsi="Arial Narrow" w:cs="Times New Roman"/>
          <w:b/>
          <w:color w:val="000000"/>
          <w:szCs w:val="24"/>
        </w:rPr>
        <w:t xml:space="preserve">           </w:t>
      </w:r>
      <w:r w:rsidR="009C2F39" w:rsidRPr="007D6D7C">
        <w:rPr>
          <w:rFonts w:ascii="Arial Narrow" w:eastAsia="Times New Roman" w:hAnsi="Arial Narrow" w:cs="Times New Roman"/>
          <w:b/>
          <w:color w:val="000000"/>
          <w:szCs w:val="24"/>
        </w:rPr>
        <w:t>Turned in by end of class (</w:t>
      </w:r>
      <w:r w:rsidR="009C2F39" w:rsidRPr="007D6D7C">
        <w:rPr>
          <w:rFonts w:ascii="Arial Narrow" w:eastAsia="Times New Roman" w:hAnsi="Arial Narrow" w:cs="Times New Roman"/>
          <w:b/>
          <w:color w:val="000000"/>
          <w:szCs w:val="24"/>
          <w:u w:val="single"/>
        </w:rPr>
        <w:t>do</w:t>
      </w:r>
      <w:r w:rsidR="009C2F39" w:rsidRPr="007D6D7C">
        <w:rPr>
          <w:rFonts w:ascii="Arial Narrow" w:eastAsia="Times New Roman" w:hAnsi="Arial Narrow" w:cs="Times New Roman"/>
          <w:b/>
          <w:color w:val="000000"/>
          <w:szCs w:val="24"/>
        </w:rPr>
        <w:t xml:space="preserve"> </w:t>
      </w:r>
    </w:p>
    <w:p w:rsidR="009C2F39" w:rsidRPr="007D6D7C" w:rsidRDefault="007D6D7C" w:rsidP="007D6D7C">
      <w:pPr>
        <w:spacing w:after="0"/>
        <w:rPr>
          <w:rFonts w:ascii="Arial Narrow" w:eastAsia="Times New Roman" w:hAnsi="Arial Narrow" w:cs="Times New Roman"/>
          <w:b/>
          <w:color w:val="000000"/>
          <w:szCs w:val="24"/>
        </w:rPr>
      </w:pPr>
      <w:r w:rsidRPr="007D6D7C">
        <w:rPr>
          <w:rFonts w:ascii="Arial Narrow" w:eastAsia="Times New Roman" w:hAnsi="Arial Narrow" w:cs="Times New Roman"/>
          <w:b/>
          <w:color w:val="000000"/>
          <w:szCs w:val="24"/>
        </w:rPr>
        <w:t>Date</w:t>
      </w:r>
      <w:r w:rsidRPr="007D6D7C">
        <w:rPr>
          <w:rFonts w:ascii="Arial Narrow" w:eastAsia="Times New Roman" w:hAnsi="Arial Narrow" w:cs="Times New Roman"/>
          <w:b/>
          <w:color w:val="000000"/>
          <w:szCs w:val="24"/>
        </w:rPr>
        <w:tab/>
      </w:r>
      <w:r w:rsidRPr="007D6D7C">
        <w:rPr>
          <w:rFonts w:ascii="Arial Narrow" w:eastAsia="Times New Roman" w:hAnsi="Arial Narrow" w:cs="Times New Roman"/>
          <w:b/>
          <w:color w:val="000000"/>
          <w:szCs w:val="24"/>
        </w:rPr>
        <w:tab/>
        <w:t>What we’re doing in class</w:t>
      </w:r>
      <w:r w:rsidR="009C2F39" w:rsidRPr="007D6D7C">
        <w:rPr>
          <w:rFonts w:ascii="Arial Narrow" w:eastAsia="Times New Roman" w:hAnsi="Arial Narrow" w:cs="Times New Roman"/>
          <w:b/>
          <w:color w:val="000000"/>
          <w:szCs w:val="24"/>
        </w:rPr>
        <w:tab/>
      </w:r>
      <w:r w:rsidR="009C2F39" w:rsidRPr="007D6D7C">
        <w:rPr>
          <w:rFonts w:ascii="Arial Narrow" w:eastAsia="Times New Roman" w:hAnsi="Arial Narrow" w:cs="Times New Roman"/>
          <w:b/>
          <w:color w:val="000000"/>
          <w:szCs w:val="24"/>
        </w:rPr>
        <w:tab/>
      </w:r>
      <w:r w:rsidR="009C2F39" w:rsidRPr="007D6D7C">
        <w:rPr>
          <w:rFonts w:ascii="Arial Narrow" w:eastAsia="Times New Roman" w:hAnsi="Arial Narrow" w:cs="Times New Roman"/>
          <w:b/>
          <w:color w:val="000000"/>
          <w:szCs w:val="24"/>
        </w:rPr>
        <w:tab/>
      </w:r>
      <w:r w:rsidR="00D81FAF">
        <w:rPr>
          <w:rFonts w:ascii="Arial Narrow" w:eastAsia="Times New Roman" w:hAnsi="Arial Narrow" w:cs="Times New Roman"/>
          <w:b/>
          <w:color w:val="000000"/>
          <w:szCs w:val="24"/>
        </w:rPr>
        <w:t xml:space="preserve">            </w:t>
      </w:r>
      <w:r w:rsidR="009C2F39" w:rsidRPr="007D6D7C">
        <w:rPr>
          <w:rFonts w:ascii="Arial Narrow" w:eastAsia="Times New Roman" w:hAnsi="Arial Narrow" w:cs="Times New Roman"/>
          <w:b/>
          <w:color w:val="000000"/>
          <w:szCs w:val="24"/>
          <w:u w:val="single"/>
        </w:rPr>
        <w:t>this if you’re absent!)</w:t>
      </w:r>
    </w:p>
    <w:tbl>
      <w:tblPr>
        <w:tblStyle w:val="TableGrid"/>
        <w:tblW w:w="0" w:type="auto"/>
        <w:tblLook w:val="04A0" w:firstRow="1" w:lastRow="0" w:firstColumn="1" w:lastColumn="0" w:noHBand="0" w:noVBand="1"/>
      </w:tblPr>
      <w:tblGrid>
        <w:gridCol w:w="1368"/>
        <w:gridCol w:w="5016"/>
        <w:gridCol w:w="3192"/>
      </w:tblGrid>
      <w:tr w:rsidR="00D81FAF" w:rsidTr="00D81FAF">
        <w:tc>
          <w:tcPr>
            <w:tcW w:w="1368"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Thurs, 9/22</w:t>
            </w:r>
          </w:p>
        </w:tc>
        <w:tc>
          <w:tcPr>
            <w:tcW w:w="5016"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Open Letter Unit: Devil’s Advocate</w:t>
            </w:r>
          </w:p>
          <w:p w:rsidR="00D81FAF" w:rsidRPr="00D81FAF" w:rsidRDefault="00D81FAF" w:rsidP="00650B1A">
            <w:pPr>
              <w:rPr>
                <w:rFonts w:ascii="Arial Narrow" w:eastAsia="Calibri" w:hAnsi="Arial Narrow" w:cs="Calibri"/>
              </w:rPr>
            </w:pPr>
            <w:r w:rsidRPr="00D81FAF">
              <w:rPr>
                <w:rFonts w:ascii="Arial Narrow" w:eastAsia="Calibri" w:hAnsi="Arial Narrow" w:cs="Calibri"/>
              </w:rPr>
              <w:t>Go to My Website and Read 2 of the options available for the open letter assignment.</w:t>
            </w:r>
          </w:p>
          <w:p w:rsidR="00D81FAF" w:rsidRPr="00D81FAF" w:rsidRDefault="00D81FAF" w:rsidP="00650B1A">
            <w:pPr>
              <w:rPr>
                <w:rFonts w:ascii="Arial Narrow" w:eastAsia="Calibri" w:hAnsi="Arial Narrow" w:cs="Calibri"/>
              </w:rPr>
            </w:pPr>
            <w:r w:rsidRPr="00D81FAF">
              <w:rPr>
                <w:rFonts w:ascii="Arial Narrow" w:eastAsia="Calibri" w:hAnsi="Arial Narrow" w:cs="Calibri"/>
              </w:rPr>
              <w:t>Type a response for each.</w:t>
            </w:r>
          </w:p>
          <w:p w:rsidR="00D81FAF" w:rsidRPr="00D81FAF" w:rsidRDefault="00D81FAF" w:rsidP="00650B1A">
            <w:pPr>
              <w:rPr>
                <w:rFonts w:ascii="Arial Narrow" w:eastAsia="Calibri" w:hAnsi="Arial Narrow" w:cs="Calibri"/>
              </w:rPr>
            </w:pPr>
          </w:p>
          <w:p w:rsidR="00D81FAF" w:rsidRPr="00D81FAF" w:rsidRDefault="00D81FAF" w:rsidP="00650B1A">
            <w:pPr>
              <w:rPr>
                <w:rFonts w:ascii="Arial Narrow" w:eastAsia="Calibri" w:hAnsi="Arial Narrow" w:cs="Calibri"/>
              </w:rPr>
            </w:pPr>
            <w:r w:rsidRPr="00D81FAF">
              <w:rPr>
                <w:rFonts w:ascii="Arial Narrow" w:eastAsia="Calibri" w:hAnsi="Arial Narrow" w:cs="Calibri"/>
              </w:rPr>
              <w:t>Begin Brainstorming</w:t>
            </w:r>
          </w:p>
        </w:tc>
        <w:tc>
          <w:tcPr>
            <w:tcW w:w="3192"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Type a response for each of the 2 samples you selected that analyzes questions in packet</w:t>
            </w:r>
          </w:p>
          <w:p w:rsidR="00D81FAF" w:rsidRPr="00D81FAF" w:rsidRDefault="00D81FAF" w:rsidP="00650B1A">
            <w:pPr>
              <w:rPr>
                <w:rFonts w:ascii="Arial Narrow" w:eastAsia="Calibri" w:hAnsi="Arial Narrow" w:cs="Calibri"/>
              </w:rPr>
            </w:pPr>
          </w:p>
        </w:tc>
      </w:tr>
      <w:tr w:rsidR="00D81FAF" w:rsidTr="00D81FAF">
        <w:tc>
          <w:tcPr>
            <w:tcW w:w="1368"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Fri, 9/23</w:t>
            </w:r>
          </w:p>
        </w:tc>
        <w:tc>
          <w:tcPr>
            <w:tcW w:w="5016"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Continue Brainstorming</w:t>
            </w:r>
          </w:p>
          <w:p w:rsidR="00D81FAF" w:rsidRPr="00D81FAF" w:rsidRDefault="00D81FAF" w:rsidP="00650B1A">
            <w:pPr>
              <w:rPr>
                <w:rFonts w:ascii="Arial Narrow" w:eastAsia="Calibri" w:hAnsi="Arial Narrow" w:cs="Calibri"/>
              </w:rPr>
            </w:pPr>
            <w:r w:rsidRPr="00D81FAF">
              <w:rPr>
                <w:rFonts w:ascii="Arial Narrow" w:eastAsia="Calibri" w:hAnsi="Arial Narrow" w:cs="Calibri"/>
              </w:rPr>
              <w:t xml:space="preserve">Select Your Top 2:  What’s Your Tone?  What’s Your Message?  </w:t>
            </w:r>
          </w:p>
        </w:tc>
        <w:tc>
          <w:tcPr>
            <w:tcW w:w="3192" w:type="dxa"/>
          </w:tcPr>
          <w:p w:rsidR="00D81FAF" w:rsidRPr="00D81FAF" w:rsidRDefault="00D81FAF" w:rsidP="00650B1A">
            <w:pPr>
              <w:rPr>
                <w:rFonts w:ascii="Arial Narrow" w:eastAsia="Calibri" w:hAnsi="Arial Narrow" w:cs="Calibri"/>
              </w:rPr>
            </w:pPr>
            <w:r>
              <w:rPr>
                <w:rFonts w:ascii="Arial Narrow" w:eastAsia="Calibri" w:hAnsi="Arial Narrow" w:cs="Calibri"/>
              </w:rPr>
              <w:t>Brainstorm Work</w:t>
            </w:r>
          </w:p>
          <w:p w:rsidR="00D81FAF" w:rsidRPr="00D81FAF" w:rsidRDefault="00D81FAF" w:rsidP="00650B1A">
            <w:pPr>
              <w:rPr>
                <w:rFonts w:ascii="Arial Narrow" w:eastAsia="Calibri" w:hAnsi="Arial Narrow" w:cs="Calibri"/>
              </w:rPr>
            </w:pPr>
          </w:p>
        </w:tc>
      </w:tr>
      <w:tr w:rsidR="00D81FAF" w:rsidTr="00D81FAF">
        <w:tc>
          <w:tcPr>
            <w:tcW w:w="1368"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Mon, 9/26</w:t>
            </w:r>
          </w:p>
        </w:tc>
        <w:tc>
          <w:tcPr>
            <w:tcW w:w="5016" w:type="dxa"/>
          </w:tcPr>
          <w:p w:rsidR="00D81FAF" w:rsidRPr="00D81FAF" w:rsidRDefault="00D81FAF" w:rsidP="00650B1A">
            <w:pPr>
              <w:rPr>
                <w:rFonts w:ascii="Arial Narrow" w:eastAsia="Calibri" w:hAnsi="Arial Narrow" w:cs="Calibri"/>
              </w:rPr>
            </w:pPr>
            <w:r>
              <w:rPr>
                <w:rFonts w:ascii="Arial Narrow" w:eastAsia="Calibri" w:hAnsi="Arial Narrow" w:cs="Calibri"/>
              </w:rPr>
              <w:t>They Say I Say Ch. 4</w:t>
            </w:r>
            <w:r w:rsidRPr="00D81FAF">
              <w:rPr>
                <w:rFonts w:ascii="Arial Narrow" w:eastAsia="Calibri" w:hAnsi="Arial Narrow" w:cs="Calibri"/>
              </w:rPr>
              <w:t xml:space="preserve">  </w:t>
            </w:r>
          </w:p>
          <w:p w:rsidR="00D81FAF" w:rsidRPr="00D81FAF" w:rsidRDefault="00D81FAF" w:rsidP="00650B1A">
            <w:pPr>
              <w:rPr>
                <w:rFonts w:ascii="Arial Narrow" w:eastAsia="Calibri" w:hAnsi="Arial Narrow" w:cs="Calibri"/>
              </w:rPr>
            </w:pPr>
            <w:r w:rsidRPr="00D81FAF">
              <w:rPr>
                <w:rFonts w:ascii="Arial Narrow" w:eastAsia="Calibri" w:hAnsi="Arial Narrow" w:cs="Calibri"/>
              </w:rPr>
              <w:t xml:space="preserve">Select Your Topic For Your Open Letter:  Reconsider your message and tone.  Also think of 2 objects, people, or scenes you could describe in detail.  Write 1 paragraph of your open letter.  </w:t>
            </w:r>
          </w:p>
        </w:tc>
        <w:tc>
          <w:tcPr>
            <w:tcW w:w="3192" w:type="dxa"/>
          </w:tcPr>
          <w:p w:rsidR="00D81FAF" w:rsidRDefault="00D81FAF" w:rsidP="00650B1A">
            <w:pPr>
              <w:rPr>
                <w:rFonts w:ascii="Arial Narrow" w:eastAsia="Calibri" w:hAnsi="Arial Narrow" w:cs="Calibri"/>
              </w:rPr>
            </w:pPr>
            <w:r>
              <w:rPr>
                <w:rFonts w:ascii="Arial Narrow" w:eastAsia="Calibri" w:hAnsi="Arial Narrow" w:cs="Calibri"/>
              </w:rPr>
              <w:t>They Say I Say Ch. 4 Work;</w:t>
            </w:r>
          </w:p>
          <w:p w:rsidR="00D81FAF" w:rsidRPr="00D81FAF" w:rsidRDefault="00D81FAF" w:rsidP="00650B1A">
            <w:pPr>
              <w:rPr>
                <w:rFonts w:ascii="Arial Narrow" w:eastAsia="Calibri" w:hAnsi="Arial Narrow" w:cs="Calibri"/>
              </w:rPr>
            </w:pPr>
            <w:r>
              <w:rPr>
                <w:rFonts w:ascii="Arial Narrow" w:eastAsia="Calibri" w:hAnsi="Arial Narrow" w:cs="Calibri"/>
              </w:rPr>
              <w:t>Detail, 1 Paragraph of Letter</w:t>
            </w:r>
          </w:p>
        </w:tc>
      </w:tr>
      <w:tr w:rsidR="00D81FAF" w:rsidTr="00D81FAF">
        <w:tc>
          <w:tcPr>
            <w:tcW w:w="1368"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Tues, 9/27</w:t>
            </w:r>
          </w:p>
        </w:tc>
        <w:tc>
          <w:tcPr>
            <w:tcW w:w="5016"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½ of Letter D</w:t>
            </w:r>
            <w:r>
              <w:rPr>
                <w:rFonts w:ascii="Arial Narrow" w:eastAsia="Calibri" w:hAnsi="Arial Narrow" w:cs="Calibri"/>
              </w:rPr>
              <w:t>ue</w:t>
            </w:r>
          </w:p>
        </w:tc>
        <w:tc>
          <w:tcPr>
            <w:tcW w:w="3192" w:type="dxa"/>
          </w:tcPr>
          <w:p w:rsidR="00D81FAF" w:rsidRDefault="00D81FAF" w:rsidP="00650B1A">
            <w:pPr>
              <w:rPr>
                <w:rFonts w:ascii="Arial Narrow" w:eastAsia="Calibri" w:hAnsi="Arial Narrow" w:cs="Calibri"/>
              </w:rPr>
            </w:pPr>
            <w:r>
              <w:rPr>
                <w:rFonts w:ascii="Arial Narrow" w:eastAsia="Calibri" w:hAnsi="Arial Narrow" w:cs="Calibri"/>
              </w:rPr>
              <w:t>Rhetorical Devices Inclusion:</w:t>
            </w:r>
          </w:p>
          <w:p w:rsidR="00D81FAF" w:rsidRPr="00D81FAF" w:rsidRDefault="00D81FAF" w:rsidP="00650B1A">
            <w:pPr>
              <w:rPr>
                <w:rFonts w:ascii="Arial Narrow" w:eastAsia="Calibri" w:hAnsi="Arial Narrow" w:cs="Calibri"/>
              </w:rPr>
            </w:pPr>
            <w:r>
              <w:rPr>
                <w:rFonts w:ascii="Arial Narrow" w:eastAsia="Calibri" w:hAnsi="Arial Narrow" w:cs="Calibri"/>
              </w:rPr>
              <w:t>½ of Letter Due</w:t>
            </w:r>
          </w:p>
        </w:tc>
      </w:tr>
      <w:tr w:rsidR="00D81FAF" w:rsidRPr="00D61663" w:rsidTr="00D81FAF">
        <w:tc>
          <w:tcPr>
            <w:tcW w:w="1368"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Wed, 9/27</w:t>
            </w:r>
          </w:p>
        </w:tc>
        <w:tc>
          <w:tcPr>
            <w:tcW w:w="5016"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They Say I Say Ch. 6 (Skip Chapter 5)</w:t>
            </w:r>
          </w:p>
          <w:p w:rsidR="00D81FAF" w:rsidRPr="00D81FAF" w:rsidRDefault="00D81FAF" w:rsidP="00650B1A">
            <w:pPr>
              <w:rPr>
                <w:rFonts w:ascii="Arial Narrow" w:eastAsia="Calibri" w:hAnsi="Arial Narrow" w:cs="Calibri"/>
              </w:rPr>
            </w:pPr>
            <w:r>
              <w:rPr>
                <w:rFonts w:ascii="Arial Narrow" w:eastAsia="Calibri" w:hAnsi="Arial Narrow" w:cs="Calibri"/>
              </w:rPr>
              <w:t>Work Naysayer Into Letter</w:t>
            </w:r>
          </w:p>
        </w:tc>
        <w:tc>
          <w:tcPr>
            <w:tcW w:w="3192" w:type="dxa"/>
          </w:tcPr>
          <w:p w:rsidR="00D81FAF" w:rsidRDefault="00D81FAF" w:rsidP="00650B1A">
            <w:pPr>
              <w:rPr>
                <w:rFonts w:ascii="Arial Narrow" w:eastAsia="Calibri" w:hAnsi="Arial Narrow" w:cs="Calibri"/>
              </w:rPr>
            </w:pPr>
            <w:r>
              <w:rPr>
                <w:rFonts w:ascii="Arial Narrow" w:eastAsia="Calibri" w:hAnsi="Arial Narrow" w:cs="Calibri"/>
              </w:rPr>
              <w:t>They Say I Say Work: Ch. 6</w:t>
            </w:r>
          </w:p>
          <w:p w:rsidR="00D81FAF" w:rsidRPr="00D81FAF" w:rsidRDefault="00D81FAF" w:rsidP="00650B1A">
            <w:pPr>
              <w:rPr>
                <w:rFonts w:ascii="Arial Narrow" w:eastAsia="Calibri" w:hAnsi="Arial Narrow" w:cs="Calibri"/>
              </w:rPr>
            </w:pPr>
            <w:r>
              <w:rPr>
                <w:rFonts w:ascii="Arial Narrow" w:eastAsia="Calibri" w:hAnsi="Arial Narrow" w:cs="Calibri"/>
              </w:rPr>
              <w:t>Naysayer into Letter</w:t>
            </w:r>
          </w:p>
        </w:tc>
      </w:tr>
      <w:tr w:rsidR="00D81FAF" w:rsidRPr="00D61663" w:rsidTr="00D81FAF">
        <w:tc>
          <w:tcPr>
            <w:tcW w:w="1368"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Thurs, 9/28</w:t>
            </w:r>
          </w:p>
        </w:tc>
        <w:tc>
          <w:tcPr>
            <w:tcW w:w="5016"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Finish Open Letter: Final Draft</w:t>
            </w:r>
          </w:p>
        </w:tc>
        <w:tc>
          <w:tcPr>
            <w:tcW w:w="3192"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Finish Final Draft</w:t>
            </w:r>
          </w:p>
        </w:tc>
      </w:tr>
      <w:tr w:rsidR="00D81FAF" w:rsidRPr="00D61663" w:rsidTr="00D81FAF">
        <w:tc>
          <w:tcPr>
            <w:tcW w:w="1368" w:type="dxa"/>
          </w:tcPr>
          <w:p w:rsidR="00D81FAF" w:rsidRPr="00D81FAF" w:rsidRDefault="00D81FAF" w:rsidP="00650B1A">
            <w:pPr>
              <w:rPr>
                <w:rFonts w:ascii="Arial Narrow" w:eastAsia="Calibri" w:hAnsi="Arial Narrow" w:cs="Calibri"/>
              </w:rPr>
            </w:pPr>
            <w:r w:rsidRPr="00D81FAF">
              <w:rPr>
                <w:rFonts w:ascii="Arial Narrow" w:eastAsia="Calibri" w:hAnsi="Arial Narrow" w:cs="Calibri"/>
              </w:rPr>
              <w:t>Fri, 9/29</w:t>
            </w:r>
          </w:p>
        </w:tc>
        <w:tc>
          <w:tcPr>
            <w:tcW w:w="5016" w:type="dxa"/>
          </w:tcPr>
          <w:p w:rsidR="00D81FAF" w:rsidRDefault="00D81FAF" w:rsidP="00650B1A">
            <w:pPr>
              <w:rPr>
                <w:rFonts w:ascii="Arial Narrow" w:eastAsia="Calibri" w:hAnsi="Arial Narrow" w:cs="Calibri"/>
              </w:rPr>
            </w:pPr>
            <w:r w:rsidRPr="00D81FAF">
              <w:rPr>
                <w:rFonts w:ascii="Arial Narrow" w:eastAsia="Calibri" w:hAnsi="Arial Narrow" w:cs="Calibri"/>
              </w:rPr>
              <w:t xml:space="preserve">Arrange WORK and Final Draft: </w:t>
            </w:r>
          </w:p>
          <w:p w:rsidR="00D81FAF" w:rsidRPr="00D81FAF" w:rsidRDefault="00D81FAF" w:rsidP="00650B1A">
            <w:pPr>
              <w:rPr>
                <w:rFonts w:ascii="Arial Narrow" w:eastAsia="Calibri" w:hAnsi="Arial Narrow" w:cs="Calibri"/>
              </w:rPr>
            </w:pPr>
            <w:r>
              <w:rPr>
                <w:rFonts w:ascii="Arial Narrow" w:eastAsia="Calibri" w:hAnsi="Arial Narrow" w:cs="Calibri"/>
              </w:rPr>
              <w:t>Annotations!</w:t>
            </w:r>
          </w:p>
          <w:p w:rsidR="00D81FAF" w:rsidRDefault="00D81FAF" w:rsidP="00650B1A">
            <w:pPr>
              <w:rPr>
                <w:rFonts w:ascii="Arial Narrow" w:eastAsia="Calibri" w:hAnsi="Arial Narrow" w:cs="Calibri"/>
              </w:rPr>
            </w:pPr>
            <w:r>
              <w:rPr>
                <w:rFonts w:ascii="Arial Narrow" w:eastAsia="Calibri" w:hAnsi="Arial Narrow" w:cs="Calibri"/>
              </w:rPr>
              <w:t>Reflection (Skills)</w:t>
            </w:r>
          </w:p>
          <w:p w:rsidR="00D81FAF" w:rsidRPr="00D81FAF" w:rsidRDefault="00D81FAF" w:rsidP="00650B1A">
            <w:pPr>
              <w:rPr>
                <w:rFonts w:ascii="Arial Narrow" w:eastAsia="Calibri" w:hAnsi="Arial Narrow" w:cs="Calibri"/>
              </w:rPr>
            </w:pPr>
            <w:r w:rsidRPr="00D81FAF">
              <w:rPr>
                <w:rFonts w:ascii="Arial Narrow" w:eastAsia="Calibri" w:hAnsi="Arial Narrow" w:cs="Calibri"/>
              </w:rPr>
              <w:t>SEND TO DEVIL’S ADVOCATE</w:t>
            </w:r>
          </w:p>
          <w:p w:rsidR="00D81FAF" w:rsidRPr="00D81FAF" w:rsidRDefault="00D81FAF" w:rsidP="00650B1A">
            <w:pPr>
              <w:rPr>
                <w:rFonts w:ascii="Arial Narrow" w:eastAsia="Calibri" w:hAnsi="Arial Narrow" w:cs="Calibri"/>
              </w:rPr>
            </w:pPr>
            <w:r w:rsidRPr="00D81FAF">
              <w:rPr>
                <w:rFonts w:ascii="Arial Narrow" w:eastAsia="Calibri" w:hAnsi="Arial Narrow" w:cs="Calibri"/>
              </w:rPr>
              <w:t>TURNITIN.COM</w:t>
            </w:r>
          </w:p>
          <w:p w:rsidR="00D81FAF" w:rsidRPr="00D81FAF" w:rsidRDefault="00D81FAF" w:rsidP="00650B1A">
            <w:pPr>
              <w:rPr>
                <w:rFonts w:ascii="Arial Narrow" w:eastAsia="Calibri" w:hAnsi="Arial Narrow" w:cs="Calibri"/>
              </w:rPr>
            </w:pPr>
            <w:r>
              <w:rPr>
                <w:rFonts w:ascii="Arial Narrow" w:eastAsia="Calibri" w:hAnsi="Arial Narrow" w:cs="Calibri"/>
              </w:rPr>
              <w:t>Share</w:t>
            </w:r>
          </w:p>
        </w:tc>
        <w:tc>
          <w:tcPr>
            <w:tcW w:w="3192" w:type="dxa"/>
          </w:tcPr>
          <w:p w:rsidR="00D81FAF" w:rsidRPr="00D81FAF" w:rsidRDefault="00D81FAF" w:rsidP="00650B1A">
            <w:pPr>
              <w:rPr>
                <w:rFonts w:ascii="Arial Narrow" w:eastAsia="Calibri" w:hAnsi="Arial Narrow" w:cs="Calibri"/>
              </w:rPr>
            </w:pPr>
            <w:r>
              <w:rPr>
                <w:rFonts w:ascii="Arial Narrow" w:eastAsia="Calibri" w:hAnsi="Arial Narrow" w:cs="Calibri"/>
              </w:rPr>
              <w:t>Turnitin.com; annotated final draft; email DA</w:t>
            </w:r>
          </w:p>
        </w:tc>
      </w:tr>
    </w:tbl>
    <w:p w:rsidR="00FD03F9" w:rsidRPr="009C2F39" w:rsidRDefault="00FD03F9" w:rsidP="00842629">
      <w:pPr>
        <w:spacing w:before="280" w:after="280"/>
        <w:ind w:left="60"/>
        <w:jc w:val="center"/>
        <w:rPr>
          <w:rFonts w:ascii="Arial Narrow" w:eastAsia="Times New Roman" w:hAnsi="Arial Narrow" w:cs="Times New Roman"/>
          <w:smallCaps/>
          <w:color w:val="000000"/>
          <w:szCs w:val="24"/>
        </w:rPr>
      </w:pPr>
    </w:p>
    <w:p w:rsidR="00FD03F9" w:rsidRDefault="00FD03F9" w:rsidP="00842629">
      <w:pPr>
        <w:spacing w:before="280" w:after="280"/>
        <w:ind w:left="60"/>
        <w:jc w:val="center"/>
        <w:rPr>
          <w:rFonts w:ascii="Arial Narrow" w:eastAsia="Times New Roman" w:hAnsi="Arial Narrow" w:cs="Times New Roman"/>
          <w:smallCaps/>
          <w:color w:val="000000"/>
          <w:szCs w:val="24"/>
        </w:rPr>
      </w:pPr>
    </w:p>
    <w:p w:rsidR="00D81FAF" w:rsidRDefault="00D81FAF" w:rsidP="00842629">
      <w:pPr>
        <w:spacing w:before="280" w:after="280"/>
        <w:ind w:left="60"/>
        <w:jc w:val="center"/>
        <w:rPr>
          <w:rFonts w:ascii="Arial Narrow" w:eastAsia="Times New Roman" w:hAnsi="Arial Narrow" w:cs="Times New Roman"/>
          <w:smallCaps/>
          <w:color w:val="000000"/>
          <w:szCs w:val="24"/>
        </w:rPr>
      </w:pPr>
    </w:p>
    <w:p w:rsidR="00D81FAF" w:rsidRDefault="00D81FAF" w:rsidP="00842629">
      <w:pPr>
        <w:spacing w:before="280" w:after="280"/>
        <w:ind w:left="60"/>
        <w:jc w:val="center"/>
        <w:rPr>
          <w:rFonts w:ascii="Arial Narrow" w:eastAsia="Times New Roman" w:hAnsi="Arial Narrow" w:cs="Times New Roman"/>
          <w:smallCaps/>
          <w:color w:val="000000"/>
          <w:szCs w:val="24"/>
        </w:rPr>
      </w:pPr>
    </w:p>
    <w:p w:rsidR="00FD03F9" w:rsidRPr="009C2F39" w:rsidRDefault="00FD03F9" w:rsidP="003A1D50">
      <w:pPr>
        <w:spacing w:before="280" w:after="280"/>
        <w:rPr>
          <w:rFonts w:ascii="Arial Narrow" w:eastAsia="Times New Roman" w:hAnsi="Arial Narrow" w:cs="Times New Roman"/>
          <w:smallCaps/>
          <w:color w:val="000000"/>
          <w:szCs w:val="24"/>
        </w:rPr>
      </w:pPr>
    </w:p>
    <w:p w:rsidR="00842629" w:rsidRPr="00FD03F9" w:rsidRDefault="00FD03F9" w:rsidP="00842629">
      <w:pPr>
        <w:spacing w:before="280" w:after="280"/>
        <w:ind w:left="60"/>
        <w:jc w:val="center"/>
        <w:rPr>
          <w:rFonts w:ascii="Arial Narrow" w:eastAsia="Times New Roman" w:hAnsi="Arial Narrow" w:cs="Times New Roman"/>
          <w:szCs w:val="24"/>
        </w:rPr>
      </w:pPr>
      <w:r>
        <w:rPr>
          <w:rFonts w:ascii="Arial Narrow" w:eastAsia="Times New Roman" w:hAnsi="Arial Narrow" w:cs="Times New Roman"/>
          <w:smallCaps/>
          <w:color w:val="000000"/>
          <w:szCs w:val="24"/>
        </w:rPr>
        <w:t>“</w:t>
      </w:r>
      <w:r w:rsidR="00842629" w:rsidRPr="00FD03F9">
        <w:rPr>
          <w:rFonts w:ascii="Arial Narrow" w:eastAsia="Times New Roman" w:hAnsi="Arial Narrow" w:cs="Times New Roman"/>
          <w:smallCaps/>
          <w:color w:val="000000"/>
          <w:szCs w:val="24"/>
        </w:rPr>
        <w:t>AN OPEN LETTER TO PALEO DIET ENTHUSIASTS</w:t>
      </w:r>
      <w:r>
        <w:rPr>
          <w:rFonts w:ascii="Arial Narrow" w:eastAsia="Times New Roman" w:hAnsi="Arial Narrow" w:cs="Times New Roman"/>
          <w:smallCaps/>
          <w:color w:val="000000"/>
          <w:szCs w:val="24"/>
        </w:rPr>
        <w:t>,”</w:t>
      </w:r>
      <w:r w:rsidR="00842629" w:rsidRPr="00FD03F9">
        <w:rPr>
          <w:rFonts w:ascii="Arial Narrow" w:eastAsia="Times New Roman" w:hAnsi="Arial Narrow" w:cs="Times New Roman"/>
          <w:smallCaps/>
          <w:color w:val="000000"/>
          <w:szCs w:val="24"/>
        </w:rPr>
        <w:t xml:space="preserve"> </w:t>
      </w:r>
      <w:r w:rsidR="00842629" w:rsidRPr="00FD03F9">
        <w:rPr>
          <w:rFonts w:ascii="Arial Narrow" w:eastAsia="Times New Roman" w:hAnsi="Arial Narrow" w:cs="Times New Roman"/>
          <w:smallCaps/>
          <w:color w:val="000000"/>
          <w:sz w:val="23"/>
          <w:szCs w:val="23"/>
        </w:rPr>
        <w:t>BY </w:t>
      </w:r>
      <w:hyperlink r:id="rId6" w:history="1">
        <w:r w:rsidR="00842629" w:rsidRPr="00FD03F9">
          <w:rPr>
            <w:rFonts w:ascii="Arial Narrow" w:eastAsia="Times New Roman" w:hAnsi="Arial Narrow" w:cs="Times New Roman"/>
            <w:smallCaps/>
            <w:color w:val="103B10"/>
            <w:sz w:val="23"/>
            <w:szCs w:val="23"/>
          </w:rPr>
          <w:t>LEA BAYLIS</w:t>
        </w:r>
      </w:hyperlink>
    </w:p>
    <w:p w:rsidR="00842629" w:rsidRPr="00FD03F9" w:rsidRDefault="00842629" w:rsidP="00842629">
      <w:pPr>
        <w:spacing w:after="280"/>
        <w:rPr>
          <w:rFonts w:ascii="Arial Narrow" w:eastAsia="Times New Roman" w:hAnsi="Arial Narrow" w:cs="Times New Roman"/>
          <w:szCs w:val="24"/>
        </w:rPr>
      </w:pPr>
      <w:r w:rsidRPr="00FD03F9">
        <w:rPr>
          <w:rFonts w:ascii="Arial Narrow" w:eastAsia="Times New Roman" w:hAnsi="Arial Narrow" w:cs="Times New Roman"/>
          <w:color w:val="000000"/>
          <w:szCs w:val="24"/>
        </w:rPr>
        <w:t>Dear Paleo Diet Enthusiasts,</w:t>
      </w:r>
    </w:p>
    <w:p w:rsidR="00842629" w:rsidRPr="00FD03F9" w:rsidRDefault="00842629" w:rsidP="00842629">
      <w:pPr>
        <w:spacing w:before="280" w:after="280"/>
        <w:rPr>
          <w:rFonts w:ascii="Arial Narrow" w:eastAsia="Times New Roman" w:hAnsi="Arial Narrow" w:cs="Times New Roman"/>
          <w:szCs w:val="24"/>
        </w:rPr>
      </w:pPr>
      <w:r w:rsidRPr="00FD03F9">
        <w:rPr>
          <w:rFonts w:ascii="Arial Narrow" w:eastAsia="Times New Roman" w:hAnsi="Arial Narrow" w:cs="Times New Roman"/>
          <w:color w:val="000000"/>
          <w:szCs w:val="24"/>
        </w:rPr>
        <w:t>The thing is, we just don’t care about what you eat, or why. And we’re tired of your pseudo-science rationalization of why this new diet is the best thing you’ve ever done. But what’s really ridiculous is how presumptuous it is of you to assume you know what our hunter-gatherer ancestors ate way back in the Stone Age. What do you really even know about the Stone Age? Have you even thought about it since fifth grade? It was a hard life back then. Just to survive was a real challenge. Apparently, language was pretty new, and yet you think they had time to make kale chips and bake with coconut flour. Amazing.</w:t>
      </w:r>
    </w:p>
    <w:p w:rsidR="00842629" w:rsidRPr="00FD03F9" w:rsidRDefault="00842629" w:rsidP="00842629">
      <w:pPr>
        <w:spacing w:after="280"/>
        <w:rPr>
          <w:rFonts w:ascii="Arial Narrow" w:eastAsia="Times New Roman" w:hAnsi="Arial Narrow" w:cs="Times New Roman"/>
          <w:szCs w:val="24"/>
        </w:rPr>
      </w:pPr>
      <w:r w:rsidRPr="00FD03F9">
        <w:rPr>
          <w:rFonts w:ascii="Arial Narrow" w:eastAsia="Times New Roman" w:hAnsi="Arial Narrow" w:cs="Times New Roman"/>
          <w:color w:val="000000"/>
          <w:szCs w:val="24"/>
        </w:rPr>
        <w:t xml:space="preserve">There is one thing that would impress me about the Paleo Diet, and that’s if you went full on. Like, move into a cave and start hunting your meat and gathering your vegetables. Go on, hunt some big game with a bow and arrow. Prepare your meat without the benefit of running water and antibacterial soap. Carve your own knife that’s sharp enough to cut through bone. Let’s see the best loincloth you can make without a sewing machine or thread or </w:t>
      </w:r>
      <w:proofErr w:type="gramStart"/>
      <w:r w:rsidRPr="00FD03F9">
        <w:rPr>
          <w:rFonts w:ascii="Arial Narrow" w:eastAsia="Times New Roman" w:hAnsi="Arial Narrow" w:cs="Times New Roman"/>
          <w:color w:val="000000"/>
          <w:szCs w:val="24"/>
        </w:rPr>
        <w:t>a</w:t>
      </w:r>
      <w:proofErr w:type="gramEnd"/>
      <w:r w:rsidRPr="00FD03F9">
        <w:rPr>
          <w:rFonts w:ascii="Arial Narrow" w:eastAsia="Times New Roman" w:hAnsi="Arial Narrow" w:cs="Times New Roman"/>
          <w:color w:val="000000"/>
          <w:szCs w:val="24"/>
        </w:rPr>
        <w:t xml:space="preserve"> f***</w:t>
      </w:r>
      <w:proofErr w:type="spellStart"/>
      <w:r w:rsidRPr="00FD03F9">
        <w:rPr>
          <w:rFonts w:ascii="Arial Narrow" w:eastAsia="Times New Roman" w:hAnsi="Arial Narrow" w:cs="Times New Roman"/>
          <w:color w:val="000000"/>
          <w:szCs w:val="24"/>
        </w:rPr>
        <w:t>ing</w:t>
      </w:r>
      <w:proofErr w:type="spellEnd"/>
      <w:r w:rsidRPr="00FD03F9">
        <w:rPr>
          <w:rFonts w:ascii="Arial Narrow" w:eastAsia="Times New Roman" w:hAnsi="Arial Narrow" w:cs="Times New Roman"/>
          <w:color w:val="000000"/>
          <w:szCs w:val="24"/>
        </w:rPr>
        <w:t xml:space="preserve"> needle. I’d like to see you harvest all of your own produce every day, without your car or a shopping cart or any twist ties or rubber bands. Remember, no refrigerators allowed. Let’s see you prepare all of your delicious Paleo salads without running water or multiple knives or a vegetable peeler. Just get so immersed in the Stone Age lifestyle that you remember what </w:t>
      </w:r>
      <w:proofErr w:type="gramStart"/>
      <w:r w:rsidRPr="00FD03F9">
        <w:rPr>
          <w:rFonts w:ascii="Arial Narrow" w:eastAsia="Times New Roman" w:hAnsi="Arial Narrow" w:cs="Times New Roman"/>
          <w:color w:val="000000"/>
          <w:szCs w:val="24"/>
        </w:rPr>
        <w:t>a</w:t>
      </w:r>
      <w:proofErr w:type="gramEnd"/>
      <w:r w:rsidRPr="00FD03F9">
        <w:rPr>
          <w:rFonts w:ascii="Arial Narrow" w:eastAsia="Times New Roman" w:hAnsi="Arial Narrow" w:cs="Times New Roman"/>
          <w:color w:val="000000"/>
          <w:szCs w:val="24"/>
        </w:rPr>
        <w:t xml:space="preserve"> f***</w:t>
      </w:r>
      <w:proofErr w:type="spellStart"/>
      <w:r w:rsidRPr="00FD03F9">
        <w:rPr>
          <w:rFonts w:ascii="Arial Narrow" w:eastAsia="Times New Roman" w:hAnsi="Arial Narrow" w:cs="Times New Roman"/>
          <w:color w:val="000000"/>
          <w:szCs w:val="24"/>
        </w:rPr>
        <w:t>ing</w:t>
      </w:r>
      <w:proofErr w:type="spellEnd"/>
      <w:r w:rsidRPr="00FD03F9">
        <w:rPr>
          <w:rFonts w:ascii="Arial Narrow" w:eastAsia="Times New Roman" w:hAnsi="Arial Narrow" w:cs="Times New Roman"/>
          <w:color w:val="000000"/>
          <w:szCs w:val="24"/>
        </w:rPr>
        <w:t xml:space="preserve"> miracle it is to have fire. Really, idealizing the diet of a people whose life was so much harder than yours, and then trying to emulate their diet without trying to live their life, I mean, come on, don’t you hate yourself just a little?</w:t>
      </w:r>
    </w:p>
    <w:p w:rsidR="00842629" w:rsidRPr="00FD03F9" w:rsidRDefault="00842629" w:rsidP="00842629">
      <w:pPr>
        <w:spacing w:after="280"/>
        <w:rPr>
          <w:rFonts w:ascii="Arial Narrow" w:eastAsia="Times New Roman" w:hAnsi="Arial Narrow" w:cs="Times New Roman"/>
          <w:szCs w:val="24"/>
        </w:rPr>
      </w:pPr>
      <w:r w:rsidRPr="00FD03F9">
        <w:rPr>
          <w:rFonts w:ascii="Arial Narrow" w:eastAsia="Times New Roman" w:hAnsi="Arial Narrow" w:cs="Times New Roman"/>
          <w:color w:val="000000"/>
          <w:szCs w:val="24"/>
        </w:rPr>
        <w:t xml:space="preserve">Let’s take a step away from your psychotically narcissistic sense of how important your food is to remember what it was like when you didn’t care what you ate. Before you knew what quinoa was, before you started </w:t>
      </w:r>
      <w:proofErr w:type="gramStart"/>
      <w:r w:rsidRPr="00FD03F9">
        <w:rPr>
          <w:rFonts w:ascii="Arial Narrow" w:eastAsia="Times New Roman" w:hAnsi="Arial Narrow" w:cs="Times New Roman"/>
          <w:color w:val="000000"/>
          <w:szCs w:val="24"/>
        </w:rPr>
        <w:t>the cleanses</w:t>
      </w:r>
      <w:proofErr w:type="gramEnd"/>
      <w:r w:rsidRPr="00FD03F9">
        <w:rPr>
          <w:rFonts w:ascii="Arial Narrow" w:eastAsia="Times New Roman" w:hAnsi="Arial Narrow" w:cs="Times New Roman"/>
          <w:color w:val="000000"/>
          <w:szCs w:val="24"/>
        </w:rPr>
        <w:t>, before the flax and chia seeds invaded your body, heck, even before you started drinking coconut water. Remember how easy it was to just eat food like the rest of us? Just get the salad bar, no one cares as long as we don’t have to hear about how much better you are than everyone else. These days it seems like you can’t even travel without your blender. Really? Why don’t you bust out your mortar and pestle and start from there, Paleo worshiper. And forget the CrossFit, just forget it. Try walking around the plains to gather that fresh healthy food instead. Do you see why we’re annoyed yet?</w:t>
      </w:r>
    </w:p>
    <w:p w:rsidR="00842629" w:rsidRPr="00FD03F9" w:rsidRDefault="00842629" w:rsidP="00842629">
      <w:pPr>
        <w:spacing w:after="280"/>
        <w:rPr>
          <w:rFonts w:ascii="Arial Narrow" w:eastAsia="Times New Roman" w:hAnsi="Arial Narrow" w:cs="Times New Roman"/>
          <w:szCs w:val="24"/>
        </w:rPr>
      </w:pPr>
      <w:r w:rsidRPr="00FD03F9">
        <w:rPr>
          <w:rFonts w:ascii="Arial Narrow" w:eastAsia="Times New Roman" w:hAnsi="Arial Narrow" w:cs="Times New Roman"/>
          <w:color w:val="000000"/>
          <w:szCs w:val="24"/>
        </w:rPr>
        <w:t>We, the non-Paleo world, would really love it if you would just keep your food preferences to yourself and stop making such a fuss. Don’t preach, don’t pester, don’t try to educate, don’t share your f***</w:t>
      </w:r>
      <w:proofErr w:type="spellStart"/>
      <w:r w:rsidRPr="00FD03F9">
        <w:rPr>
          <w:rFonts w:ascii="Arial Narrow" w:eastAsia="Times New Roman" w:hAnsi="Arial Narrow" w:cs="Times New Roman"/>
          <w:color w:val="000000"/>
          <w:szCs w:val="24"/>
        </w:rPr>
        <w:t>ing</w:t>
      </w:r>
      <w:proofErr w:type="spellEnd"/>
      <w:r w:rsidRPr="00FD03F9">
        <w:rPr>
          <w:rFonts w:ascii="Arial Narrow" w:eastAsia="Times New Roman" w:hAnsi="Arial Narrow" w:cs="Times New Roman"/>
          <w:color w:val="000000"/>
          <w:szCs w:val="24"/>
        </w:rPr>
        <w:t xml:space="preserve"> thesis about all the toxins in our bodies, just eat your food and shut up. There is so much more to talk about than food. Are we clear?</w:t>
      </w:r>
    </w:p>
    <w:p w:rsidR="00842629" w:rsidRPr="00FD03F9" w:rsidRDefault="00842629" w:rsidP="00842629">
      <w:pPr>
        <w:spacing w:after="280"/>
        <w:rPr>
          <w:rFonts w:ascii="Arial Narrow" w:eastAsia="Times New Roman" w:hAnsi="Arial Narrow" w:cs="Times New Roman"/>
          <w:szCs w:val="24"/>
        </w:rPr>
      </w:pPr>
      <w:r w:rsidRPr="00FD03F9">
        <w:rPr>
          <w:rFonts w:ascii="Arial Narrow" w:eastAsia="Times New Roman" w:hAnsi="Arial Narrow" w:cs="Times New Roman"/>
          <w:color w:val="000000"/>
          <w:szCs w:val="24"/>
        </w:rPr>
        <w:t>Best</w:t>
      </w:r>
      <w:proofErr w:type="gramStart"/>
      <w:r w:rsidRPr="00FD03F9">
        <w:rPr>
          <w:rFonts w:ascii="Arial Narrow" w:eastAsia="Times New Roman" w:hAnsi="Arial Narrow" w:cs="Times New Roman"/>
          <w:color w:val="000000"/>
          <w:szCs w:val="24"/>
        </w:rPr>
        <w:t>,</w:t>
      </w:r>
      <w:proofErr w:type="gramEnd"/>
      <w:r w:rsidRPr="00FD03F9">
        <w:rPr>
          <w:rFonts w:ascii="Arial Narrow" w:eastAsia="Times New Roman" w:hAnsi="Arial Narrow" w:cs="Times New Roman"/>
          <w:color w:val="000000"/>
          <w:szCs w:val="24"/>
        </w:rPr>
        <w:br/>
        <w:t>Lea</w:t>
      </w:r>
    </w:p>
    <w:p w:rsidR="00FD03F9" w:rsidRDefault="00FD03F9" w:rsidP="00842629">
      <w:pPr>
        <w:spacing w:after="0"/>
        <w:rPr>
          <w:rFonts w:ascii="Arial Narrow" w:eastAsia="Times New Roman" w:hAnsi="Arial Narrow" w:cs="Times New Roman"/>
          <w:color w:val="000000"/>
          <w:szCs w:val="24"/>
        </w:rPr>
      </w:pPr>
    </w:p>
    <w:p w:rsidR="00FD03F9" w:rsidRDefault="00FD03F9" w:rsidP="00842629">
      <w:pPr>
        <w:spacing w:after="0"/>
        <w:rPr>
          <w:rFonts w:ascii="Arial Narrow" w:eastAsia="Times New Roman" w:hAnsi="Arial Narrow" w:cs="Times New Roman"/>
          <w:color w:val="000000"/>
          <w:szCs w:val="24"/>
        </w:rPr>
      </w:pPr>
    </w:p>
    <w:p w:rsidR="00FD03F9" w:rsidRDefault="00FD03F9" w:rsidP="00842629">
      <w:pPr>
        <w:spacing w:after="0"/>
        <w:rPr>
          <w:rFonts w:ascii="Arial Narrow" w:eastAsia="Times New Roman" w:hAnsi="Arial Narrow" w:cs="Times New Roman"/>
          <w:color w:val="000000"/>
          <w:szCs w:val="24"/>
        </w:rPr>
      </w:pPr>
    </w:p>
    <w:p w:rsidR="00D81FAF" w:rsidRDefault="00D81FAF" w:rsidP="00842629">
      <w:pPr>
        <w:spacing w:after="0"/>
        <w:rPr>
          <w:rFonts w:ascii="Arial Narrow" w:eastAsia="Times New Roman" w:hAnsi="Arial Narrow" w:cs="Times New Roman"/>
          <w:color w:val="000000"/>
          <w:szCs w:val="24"/>
        </w:rPr>
      </w:pPr>
    </w:p>
    <w:p w:rsidR="00D81FAF" w:rsidRDefault="00D81FAF" w:rsidP="00842629">
      <w:pPr>
        <w:spacing w:after="0"/>
        <w:rPr>
          <w:rFonts w:ascii="Arial Narrow" w:eastAsia="Times New Roman" w:hAnsi="Arial Narrow" w:cs="Times New Roman"/>
          <w:color w:val="000000"/>
          <w:szCs w:val="24"/>
        </w:rPr>
      </w:pPr>
    </w:p>
    <w:p w:rsidR="00D81FAF" w:rsidRDefault="00D81FAF" w:rsidP="00842629">
      <w:pPr>
        <w:spacing w:after="0"/>
        <w:rPr>
          <w:rFonts w:ascii="Arial Narrow" w:eastAsia="Times New Roman" w:hAnsi="Arial Narrow" w:cs="Times New Roman"/>
          <w:color w:val="000000"/>
          <w:szCs w:val="24"/>
        </w:rPr>
      </w:pPr>
    </w:p>
    <w:p w:rsidR="00D81FAF" w:rsidRDefault="00D81FAF" w:rsidP="00842629">
      <w:pPr>
        <w:spacing w:after="0"/>
        <w:rPr>
          <w:rFonts w:ascii="Arial Narrow" w:eastAsia="Times New Roman" w:hAnsi="Arial Narrow" w:cs="Times New Roman"/>
          <w:color w:val="000000"/>
          <w:szCs w:val="24"/>
        </w:rPr>
      </w:pPr>
    </w:p>
    <w:p w:rsidR="00D81FAF" w:rsidRDefault="00D81FAF" w:rsidP="00842629">
      <w:pPr>
        <w:spacing w:after="0"/>
        <w:rPr>
          <w:rFonts w:ascii="Arial Narrow" w:eastAsia="Times New Roman" w:hAnsi="Arial Narrow" w:cs="Times New Roman"/>
          <w:color w:val="000000"/>
          <w:szCs w:val="24"/>
        </w:rPr>
      </w:pPr>
    </w:p>
    <w:p w:rsidR="00FD03F9" w:rsidRDefault="00FD03F9" w:rsidP="00842629">
      <w:pPr>
        <w:spacing w:after="0"/>
        <w:rPr>
          <w:rFonts w:ascii="Arial Narrow" w:eastAsia="Times New Roman" w:hAnsi="Arial Narrow" w:cs="Times New Roman"/>
          <w:color w:val="000000"/>
          <w:szCs w:val="24"/>
        </w:rPr>
      </w:pPr>
    </w:p>
    <w:p w:rsidR="00FD03F9" w:rsidRDefault="00FD03F9" w:rsidP="00842629">
      <w:pPr>
        <w:spacing w:after="0"/>
        <w:rPr>
          <w:rFonts w:ascii="Arial Narrow" w:eastAsia="Times New Roman" w:hAnsi="Arial Narrow" w:cs="Times New Roman"/>
          <w:color w:val="000000"/>
          <w:szCs w:val="24"/>
        </w:rPr>
      </w:pPr>
    </w:p>
    <w:p w:rsidR="00FD03F9" w:rsidRDefault="00FD03F9" w:rsidP="00842629">
      <w:pPr>
        <w:spacing w:after="0"/>
        <w:rPr>
          <w:rFonts w:ascii="Arial Narrow" w:eastAsia="Times New Roman" w:hAnsi="Arial Narrow" w:cs="Times New Roman"/>
          <w:color w:val="000000"/>
          <w:szCs w:val="24"/>
        </w:rPr>
      </w:pPr>
    </w:p>
    <w:p w:rsidR="00842629" w:rsidRPr="007D6D7C" w:rsidRDefault="00842629" w:rsidP="00842629">
      <w:pPr>
        <w:spacing w:after="0"/>
        <w:rPr>
          <w:rFonts w:ascii="Arial Narrow" w:eastAsia="Times New Roman" w:hAnsi="Arial Narrow" w:cs="Times New Roman"/>
          <w:color w:val="000000"/>
          <w:sz w:val="28"/>
          <w:szCs w:val="28"/>
        </w:rPr>
      </w:pPr>
      <w:r w:rsidRPr="007D6D7C">
        <w:rPr>
          <w:rFonts w:ascii="Arial Narrow" w:eastAsia="Times New Roman" w:hAnsi="Arial Narrow" w:cs="Times New Roman"/>
          <w:b/>
          <w:color w:val="000000"/>
          <w:sz w:val="28"/>
          <w:szCs w:val="28"/>
        </w:rPr>
        <w:t>More Examples:</w:t>
      </w:r>
      <w:r w:rsidR="007D6D7C" w:rsidRPr="007D6D7C">
        <w:rPr>
          <w:rFonts w:ascii="Arial Narrow" w:eastAsia="Times New Roman" w:hAnsi="Arial Narrow" w:cs="Times New Roman"/>
          <w:color w:val="000000"/>
          <w:sz w:val="28"/>
          <w:szCs w:val="28"/>
        </w:rPr>
        <w:t xml:space="preserve"> On my website (</w:t>
      </w:r>
      <w:r w:rsidR="007D6D7C" w:rsidRPr="007D6D7C">
        <w:rPr>
          <w:rFonts w:ascii="Arial Narrow" w:eastAsia="Times New Roman" w:hAnsi="Arial Narrow" w:cs="Times New Roman"/>
          <w:color w:val="000000"/>
          <w:sz w:val="28"/>
          <w:szCs w:val="28"/>
          <w:u w:val="single"/>
        </w:rPr>
        <w:t>centralrhetoric.weebly.com</w:t>
      </w:r>
      <w:r w:rsidR="007D6D7C" w:rsidRPr="007D6D7C">
        <w:rPr>
          <w:rFonts w:ascii="Arial Narrow" w:eastAsia="Times New Roman" w:hAnsi="Arial Narrow" w:cs="Times New Roman"/>
          <w:color w:val="000000"/>
          <w:sz w:val="28"/>
          <w:szCs w:val="28"/>
        </w:rPr>
        <w:t>), click on 2 of these samples to read and then respond to the following questions, for each:</w:t>
      </w:r>
    </w:p>
    <w:p w:rsidR="007D6D7C" w:rsidRPr="007D6D7C" w:rsidRDefault="007D6D7C" w:rsidP="00842629">
      <w:pPr>
        <w:spacing w:after="0"/>
        <w:rPr>
          <w:rFonts w:ascii="Arial Narrow" w:eastAsia="Times New Roman" w:hAnsi="Arial Narrow" w:cs="Times New Roman"/>
          <w:color w:val="000000"/>
          <w:sz w:val="28"/>
          <w:szCs w:val="28"/>
        </w:rPr>
      </w:pPr>
    </w:p>
    <w:p w:rsidR="007D6D7C" w:rsidRPr="00CD1E9A" w:rsidRDefault="007D6D7C" w:rsidP="007D6D7C">
      <w:pPr>
        <w:spacing w:after="0"/>
        <w:rPr>
          <w:rFonts w:ascii="Arial Narrow" w:eastAsia="Times New Roman" w:hAnsi="Arial Narrow" w:cs="Times New Roman"/>
          <w:i/>
          <w:color w:val="000000"/>
          <w:sz w:val="28"/>
          <w:szCs w:val="28"/>
          <w:u w:val="single"/>
        </w:rPr>
      </w:pPr>
      <w:r w:rsidRPr="00CD1E9A">
        <w:rPr>
          <w:rFonts w:ascii="Arial Narrow" w:eastAsia="Times New Roman" w:hAnsi="Arial Narrow" w:cs="Times New Roman"/>
          <w:i/>
          <w:color w:val="000000"/>
          <w:sz w:val="28"/>
          <w:szCs w:val="28"/>
          <w:u w:val="single"/>
        </w:rPr>
        <w:t xml:space="preserve">Type a response for each of the 2 samples you selected that analyzes the following: </w:t>
      </w:r>
    </w:p>
    <w:p w:rsidR="007D6D7C" w:rsidRPr="007D6D7C" w:rsidRDefault="007D6D7C" w:rsidP="007D6D7C">
      <w:pPr>
        <w:spacing w:after="0"/>
        <w:rPr>
          <w:rFonts w:ascii="Arial Narrow" w:eastAsia="Times New Roman" w:hAnsi="Arial Narrow" w:cs="Times New Roman"/>
          <w:color w:val="000000"/>
          <w:sz w:val="28"/>
          <w:szCs w:val="28"/>
        </w:rPr>
      </w:pPr>
      <w:r w:rsidRPr="007D6D7C">
        <w:rPr>
          <w:rFonts w:ascii="Arial Narrow" w:eastAsia="Times New Roman" w:hAnsi="Arial Narrow" w:cs="Times New Roman"/>
          <w:color w:val="000000"/>
          <w:sz w:val="28"/>
          <w:szCs w:val="28"/>
        </w:rPr>
        <w:t>1.  Who do you think the target audience is (not who the writer is “playfully” writing to)?</w:t>
      </w:r>
      <w:r w:rsidR="00E82E5B">
        <w:rPr>
          <w:rFonts w:ascii="Arial Narrow" w:eastAsia="Times New Roman" w:hAnsi="Arial Narrow" w:cs="Times New Roman"/>
          <w:color w:val="000000"/>
          <w:sz w:val="28"/>
          <w:szCs w:val="28"/>
        </w:rPr>
        <w:t xml:space="preserve">  Explain.</w:t>
      </w:r>
    </w:p>
    <w:p w:rsidR="007D6D7C" w:rsidRPr="007D6D7C" w:rsidRDefault="007D6D7C" w:rsidP="007D6D7C">
      <w:pPr>
        <w:spacing w:after="0"/>
        <w:rPr>
          <w:rFonts w:ascii="Arial Narrow" w:eastAsia="Times New Roman" w:hAnsi="Arial Narrow" w:cs="Times New Roman"/>
          <w:color w:val="000000"/>
          <w:sz w:val="28"/>
          <w:szCs w:val="28"/>
        </w:rPr>
      </w:pPr>
      <w:r w:rsidRPr="007D6D7C">
        <w:rPr>
          <w:rFonts w:ascii="Arial Narrow" w:eastAsia="Times New Roman" w:hAnsi="Arial Narrow" w:cs="Times New Roman"/>
          <w:color w:val="000000"/>
          <w:sz w:val="28"/>
          <w:szCs w:val="28"/>
        </w:rPr>
        <w:t>2.  What do you think the m</w:t>
      </w:r>
      <w:r w:rsidR="00E82E5B">
        <w:rPr>
          <w:rFonts w:ascii="Arial Narrow" w:eastAsia="Times New Roman" w:hAnsi="Arial Narrow" w:cs="Times New Roman"/>
          <w:color w:val="000000"/>
          <w:sz w:val="28"/>
          <w:szCs w:val="28"/>
        </w:rPr>
        <w:t>ain message is, in a sentence?</w:t>
      </w:r>
    </w:p>
    <w:p w:rsidR="007D6D7C" w:rsidRPr="007D6D7C" w:rsidRDefault="007D6D7C" w:rsidP="007D6D7C">
      <w:pPr>
        <w:spacing w:after="0"/>
        <w:rPr>
          <w:rFonts w:ascii="Arial Narrow" w:eastAsia="Times New Roman" w:hAnsi="Arial Narrow" w:cs="Times New Roman"/>
          <w:color w:val="000000"/>
          <w:sz w:val="28"/>
          <w:szCs w:val="28"/>
        </w:rPr>
      </w:pPr>
      <w:r w:rsidRPr="007D6D7C">
        <w:rPr>
          <w:rFonts w:ascii="Arial Narrow" w:eastAsia="Times New Roman" w:hAnsi="Arial Narrow" w:cs="Times New Roman"/>
          <w:color w:val="000000"/>
          <w:sz w:val="28"/>
          <w:szCs w:val="28"/>
        </w:rPr>
        <w:t>3.  Which line best captures the main message?  Quote it.</w:t>
      </w:r>
    </w:p>
    <w:p w:rsidR="007D6D7C" w:rsidRPr="007D6D7C" w:rsidRDefault="007D6D7C" w:rsidP="007D6D7C">
      <w:pPr>
        <w:spacing w:after="0"/>
        <w:rPr>
          <w:rFonts w:ascii="Arial Narrow" w:eastAsia="Times New Roman" w:hAnsi="Arial Narrow" w:cs="Times New Roman"/>
          <w:color w:val="000000"/>
          <w:sz w:val="28"/>
          <w:szCs w:val="28"/>
        </w:rPr>
      </w:pPr>
      <w:r w:rsidRPr="007D6D7C">
        <w:rPr>
          <w:rFonts w:ascii="Arial Narrow" w:eastAsia="Times New Roman" w:hAnsi="Arial Narrow" w:cs="Times New Roman"/>
          <w:color w:val="000000"/>
          <w:sz w:val="28"/>
          <w:szCs w:val="28"/>
        </w:rPr>
        <w:t xml:space="preserve">4.  Use a sentence to explain why this line captures the message so well.  </w:t>
      </w:r>
    </w:p>
    <w:p w:rsidR="007D6D7C" w:rsidRPr="007D6D7C" w:rsidRDefault="007D6D7C" w:rsidP="007D6D7C">
      <w:pPr>
        <w:spacing w:after="0"/>
        <w:rPr>
          <w:rFonts w:ascii="Arial Narrow" w:eastAsia="Times New Roman" w:hAnsi="Arial Narrow" w:cs="Times New Roman"/>
          <w:color w:val="000000"/>
          <w:sz w:val="28"/>
          <w:szCs w:val="28"/>
        </w:rPr>
      </w:pPr>
      <w:r w:rsidRPr="007D6D7C">
        <w:rPr>
          <w:rFonts w:ascii="Arial Narrow" w:eastAsia="Times New Roman" w:hAnsi="Arial Narrow" w:cs="Times New Roman"/>
          <w:color w:val="000000"/>
          <w:sz w:val="28"/>
          <w:szCs w:val="28"/>
        </w:rPr>
        <w:t>5.  What are some adjectives to describe the tone?</w:t>
      </w:r>
    </w:p>
    <w:p w:rsidR="00CD1E9A" w:rsidRPr="007D6D7C" w:rsidRDefault="007D6D7C" w:rsidP="007D6D7C">
      <w:pPr>
        <w:spacing w:after="0"/>
        <w:rPr>
          <w:rFonts w:ascii="Arial Narrow" w:eastAsia="Times New Roman" w:hAnsi="Arial Narrow" w:cs="Times New Roman"/>
          <w:color w:val="000000"/>
          <w:sz w:val="28"/>
          <w:szCs w:val="28"/>
        </w:rPr>
      </w:pPr>
      <w:r w:rsidRPr="007D6D7C">
        <w:rPr>
          <w:rFonts w:ascii="Arial Narrow" w:eastAsia="Times New Roman" w:hAnsi="Arial Narrow" w:cs="Times New Roman"/>
          <w:color w:val="000000"/>
          <w:sz w:val="28"/>
          <w:szCs w:val="28"/>
        </w:rPr>
        <w:t>6.  Which line has the most “tone” in it?  Quote it.</w:t>
      </w:r>
    </w:p>
    <w:p w:rsidR="007D6D7C" w:rsidRDefault="007D6D7C" w:rsidP="007D6D7C">
      <w:pPr>
        <w:spacing w:after="0"/>
        <w:rPr>
          <w:rFonts w:ascii="Arial Narrow" w:eastAsia="Times New Roman" w:hAnsi="Arial Narrow" w:cs="Times New Roman"/>
          <w:color w:val="000000"/>
          <w:sz w:val="28"/>
          <w:szCs w:val="28"/>
        </w:rPr>
      </w:pPr>
      <w:r w:rsidRPr="007D6D7C">
        <w:rPr>
          <w:rFonts w:ascii="Arial Narrow" w:eastAsia="Times New Roman" w:hAnsi="Arial Narrow" w:cs="Times New Roman"/>
          <w:color w:val="000000"/>
          <w:sz w:val="28"/>
          <w:szCs w:val="28"/>
        </w:rPr>
        <w:t>7.  Use a sentence to explain why this line captures the tone so well.</w:t>
      </w:r>
    </w:p>
    <w:p w:rsidR="00CD1E9A" w:rsidRPr="007D6D7C" w:rsidRDefault="00CD1E9A" w:rsidP="007D6D7C">
      <w:pPr>
        <w:spacing w:after="0"/>
        <w:rPr>
          <w:rFonts w:ascii="Arial Narrow" w:eastAsia="Times New Roman" w:hAnsi="Arial Narrow" w:cs="Times New Roman"/>
          <w:color w:val="000000"/>
          <w:sz w:val="28"/>
          <w:szCs w:val="28"/>
        </w:rPr>
      </w:pPr>
      <w:r>
        <w:rPr>
          <w:rFonts w:ascii="Arial Narrow" w:eastAsia="Times New Roman" w:hAnsi="Arial Narrow" w:cs="Times New Roman"/>
          <w:color w:val="000000"/>
          <w:sz w:val="28"/>
          <w:szCs w:val="28"/>
        </w:rPr>
        <w:t xml:space="preserve">8.  Identify at least 2 rhetorical devices this writer used. Quote them and explain.  </w:t>
      </w:r>
    </w:p>
    <w:p w:rsidR="007D6D7C" w:rsidRDefault="007D6D7C" w:rsidP="00842629">
      <w:pPr>
        <w:spacing w:after="0"/>
        <w:rPr>
          <w:rFonts w:eastAsia="Times New Roman" w:cs="Times New Roman"/>
          <w:szCs w:val="24"/>
        </w:rPr>
      </w:pPr>
    </w:p>
    <w:p w:rsidR="007D6D7C" w:rsidRDefault="007D6D7C" w:rsidP="00842629">
      <w:pPr>
        <w:spacing w:after="0"/>
        <w:rPr>
          <w:rFonts w:eastAsia="Times New Roman" w:cs="Times New Roman"/>
          <w:szCs w:val="24"/>
        </w:rPr>
      </w:pPr>
    </w:p>
    <w:p w:rsidR="009A3B91" w:rsidRDefault="003A1D50" w:rsidP="009A3B91">
      <w:pPr>
        <w:spacing w:after="0"/>
        <w:rPr>
          <w:rFonts w:ascii="Calibri" w:eastAsia="Times New Roman" w:hAnsi="Calibri" w:cs="Times New Roman"/>
          <w:color w:val="000000"/>
          <w:sz w:val="27"/>
          <w:szCs w:val="27"/>
          <w:shd w:val="clear" w:color="auto" w:fill="FFFFFF"/>
        </w:rPr>
      </w:pPr>
      <w:hyperlink r:id="rId7" w:history="1">
        <w:r w:rsidR="009A3B91" w:rsidRPr="005758E6">
          <w:rPr>
            <w:rFonts w:ascii="Calibri" w:eastAsia="Times New Roman" w:hAnsi="Calibri" w:cs="Times New Roman"/>
            <w:color w:val="103B10"/>
            <w:sz w:val="27"/>
            <w:szCs w:val="27"/>
            <w:u w:val="single"/>
            <w:shd w:val="clear" w:color="auto" w:fill="FFFFFF"/>
          </w:rPr>
          <w:t>An Open Letter to People Who Fawn Over My Wheelchair</w:t>
        </w:r>
        <w:r w:rsidR="009A3B91" w:rsidRPr="005758E6">
          <w:rPr>
            <w:rFonts w:ascii="Calibri" w:eastAsia="Times New Roman" w:hAnsi="Calibri" w:cs="Times New Roman"/>
            <w:color w:val="000000"/>
            <w:sz w:val="27"/>
            <w:szCs w:val="27"/>
          </w:rPr>
          <w:br/>
        </w:r>
      </w:hyperlink>
      <w:r w:rsidR="009A3B91" w:rsidRPr="005758E6">
        <w:rPr>
          <w:rFonts w:ascii="Calibri" w:eastAsia="Times New Roman" w:hAnsi="Calibri" w:cs="Times New Roman"/>
          <w:color w:val="000000"/>
          <w:sz w:val="27"/>
          <w:szCs w:val="27"/>
          <w:shd w:val="clear" w:color="auto" w:fill="FFFFFF"/>
        </w:rPr>
        <w:t>by Laura Hyde (3/13/2015)</w:t>
      </w:r>
      <w:r w:rsidR="009A3B91" w:rsidRPr="005758E6">
        <w:rPr>
          <w:rFonts w:ascii="Calibri" w:eastAsia="Times New Roman" w:hAnsi="Calibri" w:cs="Times New Roman"/>
          <w:color w:val="000000"/>
          <w:sz w:val="27"/>
          <w:szCs w:val="27"/>
        </w:rPr>
        <w:br/>
      </w:r>
      <w:hyperlink r:id="rId8" w:history="1">
        <w:r w:rsidR="009A3B91" w:rsidRPr="005758E6">
          <w:rPr>
            <w:rFonts w:ascii="Calibri" w:eastAsia="Times New Roman" w:hAnsi="Calibri" w:cs="Times New Roman"/>
            <w:color w:val="103B10"/>
            <w:sz w:val="27"/>
            <w:szCs w:val="27"/>
            <w:u w:val="single"/>
            <w:shd w:val="clear" w:color="auto" w:fill="FFFFFF"/>
          </w:rPr>
          <w:t>An Open Letter to Women Who Shame Catcalling</w:t>
        </w:r>
        <w:r w:rsidR="009A3B91" w:rsidRPr="005758E6">
          <w:rPr>
            <w:rFonts w:ascii="Calibri" w:eastAsia="Times New Roman" w:hAnsi="Calibri" w:cs="Times New Roman"/>
            <w:color w:val="000000"/>
            <w:sz w:val="27"/>
            <w:szCs w:val="27"/>
          </w:rPr>
          <w:br/>
        </w:r>
      </w:hyperlink>
      <w:r w:rsidR="009A3B91" w:rsidRPr="005758E6">
        <w:rPr>
          <w:rFonts w:ascii="Calibri" w:eastAsia="Times New Roman" w:hAnsi="Calibri" w:cs="Times New Roman"/>
          <w:color w:val="000000"/>
          <w:sz w:val="27"/>
          <w:szCs w:val="27"/>
          <w:shd w:val="clear" w:color="auto" w:fill="FFFFFF"/>
        </w:rPr>
        <w:t xml:space="preserve">by Wendy </w:t>
      </w:r>
      <w:proofErr w:type="spellStart"/>
      <w:r w:rsidR="009A3B91" w:rsidRPr="005758E6">
        <w:rPr>
          <w:rFonts w:ascii="Calibri" w:eastAsia="Times New Roman" w:hAnsi="Calibri" w:cs="Times New Roman"/>
          <w:color w:val="000000"/>
          <w:sz w:val="27"/>
          <w:szCs w:val="27"/>
          <w:shd w:val="clear" w:color="auto" w:fill="FFFFFF"/>
        </w:rPr>
        <w:t>Litner</w:t>
      </w:r>
      <w:proofErr w:type="spellEnd"/>
      <w:r w:rsidR="009A3B91" w:rsidRPr="005758E6">
        <w:rPr>
          <w:rFonts w:ascii="Calibri" w:eastAsia="Times New Roman" w:hAnsi="Calibri" w:cs="Times New Roman"/>
          <w:color w:val="000000"/>
          <w:sz w:val="27"/>
          <w:szCs w:val="27"/>
          <w:shd w:val="clear" w:color="auto" w:fill="FFFFFF"/>
        </w:rPr>
        <w:t xml:space="preserve"> (2/27/2015)</w:t>
      </w:r>
      <w:r w:rsidR="009A3B91" w:rsidRPr="005758E6">
        <w:rPr>
          <w:rFonts w:ascii="Calibri" w:eastAsia="Times New Roman" w:hAnsi="Calibri" w:cs="Times New Roman"/>
          <w:color w:val="000000"/>
          <w:sz w:val="27"/>
          <w:szCs w:val="27"/>
        </w:rPr>
        <w:br/>
      </w:r>
      <w:hyperlink r:id="rId9" w:history="1">
        <w:r w:rsidR="009A3B91" w:rsidRPr="005758E6">
          <w:rPr>
            <w:rFonts w:ascii="Calibri" w:eastAsia="Times New Roman" w:hAnsi="Calibri" w:cs="Times New Roman"/>
            <w:color w:val="103B10"/>
            <w:sz w:val="27"/>
            <w:szCs w:val="27"/>
            <w:u w:val="single"/>
            <w:shd w:val="clear" w:color="auto" w:fill="FFFFFF"/>
          </w:rPr>
          <w:t>An Open Letter to People I Hardly Know But Who Hug Me Anyway</w:t>
        </w:r>
        <w:r w:rsidR="009A3B91" w:rsidRPr="005758E6">
          <w:rPr>
            <w:rFonts w:ascii="Calibri" w:eastAsia="Times New Roman" w:hAnsi="Calibri" w:cs="Times New Roman"/>
            <w:color w:val="000000"/>
            <w:sz w:val="27"/>
            <w:szCs w:val="27"/>
          </w:rPr>
          <w:br/>
        </w:r>
      </w:hyperlink>
      <w:r w:rsidR="009A3B91" w:rsidRPr="005758E6">
        <w:rPr>
          <w:rFonts w:ascii="Calibri" w:eastAsia="Times New Roman" w:hAnsi="Calibri" w:cs="Times New Roman"/>
          <w:color w:val="000000"/>
          <w:sz w:val="27"/>
          <w:szCs w:val="27"/>
          <w:shd w:val="clear" w:color="auto" w:fill="FFFFFF"/>
        </w:rPr>
        <w:t xml:space="preserve">by Susan Gilbert </w:t>
      </w:r>
      <w:proofErr w:type="spellStart"/>
      <w:r w:rsidR="009A3B91" w:rsidRPr="005758E6">
        <w:rPr>
          <w:rFonts w:ascii="Calibri" w:eastAsia="Times New Roman" w:hAnsi="Calibri" w:cs="Times New Roman"/>
          <w:color w:val="000000"/>
          <w:sz w:val="27"/>
          <w:szCs w:val="27"/>
          <w:shd w:val="clear" w:color="auto" w:fill="FFFFFF"/>
        </w:rPr>
        <w:t>Guerrant</w:t>
      </w:r>
      <w:proofErr w:type="spellEnd"/>
      <w:r w:rsidR="009A3B91" w:rsidRPr="005758E6">
        <w:rPr>
          <w:rFonts w:ascii="Calibri" w:eastAsia="Times New Roman" w:hAnsi="Calibri" w:cs="Times New Roman"/>
          <w:color w:val="000000"/>
          <w:sz w:val="27"/>
          <w:szCs w:val="27"/>
          <w:shd w:val="clear" w:color="auto" w:fill="FFFFFF"/>
        </w:rPr>
        <w:t xml:space="preserve"> (1/23/2015)</w:t>
      </w:r>
      <w:r w:rsidR="009A3B91" w:rsidRPr="005758E6">
        <w:rPr>
          <w:rFonts w:ascii="Calibri" w:eastAsia="Times New Roman" w:hAnsi="Calibri" w:cs="Times New Roman"/>
          <w:color w:val="000000"/>
          <w:sz w:val="27"/>
          <w:szCs w:val="27"/>
        </w:rPr>
        <w:br/>
      </w:r>
      <w:hyperlink r:id="rId10" w:history="1">
        <w:r w:rsidR="009A3B91" w:rsidRPr="005758E6">
          <w:rPr>
            <w:rFonts w:ascii="Calibri" w:eastAsia="Times New Roman" w:hAnsi="Calibri" w:cs="Times New Roman"/>
            <w:color w:val="103B10"/>
            <w:sz w:val="27"/>
            <w:szCs w:val="27"/>
            <w:u w:val="single"/>
            <w:shd w:val="clear" w:color="auto" w:fill="FFFFFF"/>
          </w:rPr>
          <w:t>An Open Letter to Semicolon Abusers</w:t>
        </w:r>
        <w:r w:rsidR="009A3B91" w:rsidRPr="005758E6">
          <w:rPr>
            <w:rFonts w:ascii="Calibri" w:eastAsia="Times New Roman" w:hAnsi="Calibri" w:cs="Times New Roman"/>
            <w:color w:val="000000"/>
            <w:sz w:val="27"/>
            <w:szCs w:val="27"/>
          </w:rPr>
          <w:br/>
        </w:r>
      </w:hyperlink>
      <w:r w:rsidR="009A3B91" w:rsidRPr="005758E6">
        <w:rPr>
          <w:rFonts w:ascii="Calibri" w:eastAsia="Times New Roman" w:hAnsi="Calibri" w:cs="Times New Roman"/>
          <w:color w:val="000000"/>
          <w:sz w:val="27"/>
          <w:szCs w:val="27"/>
          <w:shd w:val="clear" w:color="auto" w:fill="FFFFFF"/>
        </w:rPr>
        <w:t>by Alex Rosenfeld (1/16/2015)</w:t>
      </w:r>
      <w:r w:rsidR="009A3B91" w:rsidRPr="005758E6">
        <w:rPr>
          <w:rFonts w:ascii="Calibri" w:eastAsia="Times New Roman" w:hAnsi="Calibri" w:cs="Times New Roman"/>
          <w:color w:val="000000"/>
          <w:sz w:val="27"/>
          <w:szCs w:val="27"/>
        </w:rPr>
        <w:br/>
      </w:r>
      <w:hyperlink r:id="rId11" w:history="1">
        <w:r w:rsidR="009A3B91" w:rsidRPr="005758E6">
          <w:rPr>
            <w:rFonts w:ascii="Calibri" w:eastAsia="Times New Roman" w:hAnsi="Calibri" w:cs="Times New Roman"/>
            <w:color w:val="103B10"/>
            <w:sz w:val="27"/>
            <w:szCs w:val="27"/>
            <w:u w:val="single"/>
            <w:shd w:val="clear" w:color="auto" w:fill="FFFFFF"/>
          </w:rPr>
          <w:t>An Open Letter to My Beloved Woolly Armpits</w:t>
        </w:r>
        <w:r w:rsidR="009A3B91" w:rsidRPr="005758E6">
          <w:rPr>
            <w:rFonts w:ascii="Calibri" w:eastAsia="Times New Roman" w:hAnsi="Calibri" w:cs="Times New Roman"/>
            <w:color w:val="000000"/>
            <w:sz w:val="27"/>
            <w:szCs w:val="27"/>
          </w:rPr>
          <w:br/>
        </w:r>
      </w:hyperlink>
      <w:r w:rsidR="009A3B91" w:rsidRPr="005758E6">
        <w:rPr>
          <w:rFonts w:ascii="Calibri" w:eastAsia="Times New Roman" w:hAnsi="Calibri" w:cs="Times New Roman"/>
          <w:color w:val="000000"/>
          <w:sz w:val="27"/>
          <w:szCs w:val="27"/>
          <w:shd w:val="clear" w:color="auto" w:fill="FFFFFF"/>
        </w:rPr>
        <w:t>by Jennifer Burns (11/21/2014)</w:t>
      </w:r>
    </w:p>
    <w:p w:rsidR="009A3B91" w:rsidRDefault="009A3B91" w:rsidP="009A3B91">
      <w:pPr>
        <w:spacing w:after="0"/>
        <w:rPr>
          <w:rFonts w:ascii="Calibri" w:eastAsia="Times New Roman" w:hAnsi="Calibri" w:cs="Times New Roman"/>
          <w:color w:val="000000"/>
          <w:sz w:val="27"/>
          <w:szCs w:val="27"/>
          <w:shd w:val="clear" w:color="auto" w:fill="FFFFFF"/>
        </w:rPr>
      </w:pPr>
    </w:p>
    <w:p w:rsidR="009A3B91" w:rsidRDefault="009A3B91" w:rsidP="009A3B91">
      <w:pPr>
        <w:spacing w:after="0"/>
        <w:rPr>
          <w:rFonts w:ascii="Calibri" w:eastAsia="Times New Roman" w:hAnsi="Calibri" w:cs="Times New Roman"/>
          <w:color w:val="000000"/>
          <w:sz w:val="27"/>
          <w:szCs w:val="27"/>
          <w:shd w:val="clear" w:color="auto" w:fill="FFFFFF"/>
        </w:rPr>
      </w:pPr>
      <w:r>
        <w:rPr>
          <w:rFonts w:ascii="Calibri" w:eastAsia="Times New Roman" w:hAnsi="Calibri" w:cs="Times New Roman"/>
          <w:color w:val="000000"/>
          <w:sz w:val="27"/>
          <w:szCs w:val="27"/>
          <w:shd w:val="clear" w:color="auto" w:fill="FFFFFF"/>
        </w:rPr>
        <w:t>Or, consider from Hinsdale Central student examples:</w:t>
      </w:r>
    </w:p>
    <w:p w:rsidR="009A3B91" w:rsidRDefault="009A3B91" w:rsidP="009A3B91">
      <w:pPr>
        <w:spacing w:after="0"/>
        <w:rPr>
          <w:rFonts w:ascii="Calibri" w:eastAsia="Times New Roman" w:hAnsi="Calibri" w:cs="Times New Roman"/>
          <w:color w:val="000000"/>
          <w:sz w:val="27"/>
          <w:szCs w:val="27"/>
          <w:shd w:val="clear" w:color="auto" w:fill="FFFFFF"/>
        </w:rPr>
      </w:pPr>
    </w:p>
    <w:p w:rsidR="009A3B91" w:rsidRPr="00A97FC4" w:rsidRDefault="009A3B91" w:rsidP="009A3B91">
      <w:pPr>
        <w:spacing w:after="0"/>
        <w:rPr>
          <w:rFonts w:ascii="Calibri" w:eastAsia="Times New Roman" w:hAnsi="Calibri" w:cs="Times New Roman"/>
          <w:color w:val="000000"/>
          <w:sz w:val="27"/>
          <w:szCs w:val="27"/>
          <w:shd w:val="clear" w:color="auto" w:fill="FFFFFF"/>
        </w:rPr>
      </w:pPr>
      <w:r>
        <w:rPr>
          <w:rFonts w:ascii="Calibri" w:eastAsia="Times New Roman" w:hAnsi="Calibri" w:cs="Times New Roman"/>
          <w:color w:val="000000"/>
          <w:sz w:val="27"/>
          <w:szCs w:val="27"/>
          <w:shd w:val="clear" w:color="auto" w:fill="FFFFFF"/>
        </w:rPr>
        <w:t xml:space="preserve">Go to </w:t>
      </w:r>
      <w:hyperlink r:id="rId12" w:history="1">
        <w:r w:rsidRPr="00A97FC4">
          <w:rPr>
            <w:rStyle w:val="Hyperlink"/>
            <w:rFonts w:asciiTheme="minorHAnsi" w:eastAsia="Times New Roman" w:hAnsiTheme="minorHAnsi" w:cs="Times New Roman"/>
            <w:sz w:val="26"/>
            <w:szCs w:val="26"/>
          </w:rPr>
          <w:t>http://www.hcdevilsadvocate.com/categor</w:t>
        </w:r>
        <w:bookmarkStart w:id="0" w:name="_GoBack"/>
        <w:bookmarkEnd w:id="0"/>
        <w:r w:rsidRPr="00A97FC4">
          <w:rPr>
            <w:rStyle w:val="Hyperlink"/>
            <w:rFonts w:asciiTheme="minorHAnsi" w:eastAsia="Times New Roman" w:hAnsiTheme="minorHAnsi" w:cs="Times New Roman"/>
            <w:sz w:val="26"/>
            <w:szCs w:val="26"/>
          </w:rPr>
          <w:t>y</w:t>
        </w:r>
        <w:r w:rsidRPr="00A97FC4">
          <w:rPr>
            <w:rStyle w:val="Hyperlink"/>
            <w:rFonts w:asciiTheme="minorHAnsi" w:eastAsia="Times New Roman" w:hAnsiTheme="minorHAnsi" w:cs="Times New Roman"/>
            <w:sz w:val="26"/>
            <w:szCs w:val="26"/>
          </w:rPr>
          <w:t>/an-open-letter/</w:t>
        </w:r>
      </w:hyperlink>
      <w:r>
        <w:rPr>
          <w:rFonts w:eastAsia="Times New Roman" w:cs="Times New Roman"/>
          <w:szCs w:val="24"/>
        </w:rPr>
        <w:t xml:space="preserve"> </w:t>
      </w:r>
    </w:p>
    <w:p w:rsidR="009A3B91" w:rsidRPr="00A97FC4" w:rsidRDefault="009A3B91" w:rsidP="009A3B91">
      <w:pPr>
        <w:spacing w:after="0"/>
        <w:rPr>
          <w:rFonts w:asciiTheme="minorHAnsi" w:eastAsia="Times New Roman" w:hAnsiTheme="minorHAnsi" w:cs="Times New Roman"/>
          <w:sz w:val="26"/>
          <w:szCs w:val="26"/>
        </w:rPr>
      </w:pPr>
      <w:r w:rsidRPr="00A97FC4">
        <w:rPr>
          <w:rFonts w:asciiTheme="minorHAnsi" w:eastAsia="Times New Roman" w:hAnsiTheme="minorHAnsi" w:cs="Times New Roman"/>
          <w:sz w:val="26"/>
          <w:szCs w:val="26"/>
        </w:rPr>
        <w:t xml:space="preserve">Then, click on the pages at the bottom.  Each has a different Open Letter.  </w:t>
      </w:r>
    </w:p>
    <w:p w:rsidR="007D6D7C" w:rsidRDefault="007D6D7C" w:rsidP="00842629">
      <w:pPr>
        <w:spacing w:after="0"/>
        <w:rPr>
          <w:rFonts w:eastAsia="Times New Roman" w:cs="Times New Roman"/>
          <w:szCs w:val="24"/>
        </w:rPr>
      </w:pPr>
    </w:p>
    <w:p w:rsidR="009A3B91" w:rsidRDefault="009A3B91" w:rsidP="00842629">
      <w:pPr>
        <w:spacing w:after="0"/>
        <w:rPr>
          <w:rFonts w:eastAsia="Times New Roman" w:cs="Times New Roman"/>
          <w:szCs w:val="24"/>
        </w:rPr>
      </w:pPr>
    </w:p>
    <w:p w:rsidR="009A3B91" w:rsidRPr="00842629" w:rsidRDefault="009A3B91" w:rsidP="00842629">
      <w:pPr>
        <w:spacing w:after="0"/>
        <w:rPr>
          <w:rFonts w:eastAsia="Times New Roman" w:cs="Times New Roman"/>
          <w:szCs w:val="24"/>
        </w:rPr>
      </w:pPr>
    </w:p>
    <w:p w:rsidR="00842629" w:rsidRDefault="00842629"/>
    <w:sectPr w:rsidR="00842629" w:rsidSect="00D81FAF">
      <w:pgSz w:w="12240" w:h="15840"/>
      <w:pgMar w:top="630" w:right="99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48CB"/>
    <w:multiLevelType w:val="multilevel"/>
    <w:tmpl w:val="8FF88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790649"/>
    <w:multiLevelType w:val="hybridMultilevel"/>
    <w:tmpl w:val="A9E8A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29"/>
    <w:rsid w:val="000005A9"/>
    <w:rsid w:val="00057CD3"/>
    <w:rsid w:val="001D0712"/>
    <w:rsid w:val="00203BD1"/>
    <w:rsid w:val="002E761C"/>
    <w:rsid w:val="003A1D50"/>
    <w:rsid w:val="003C00C8"/>
    <w:rsid w:val="003C057B"/>
    <w:rsid w:val="00493E81"/>
    <w:rsid w:val="00621E3A"/>
    <w:rsid w:val="00760213"/>
    <w:rsid w:val="007D6D7C"/>
    <w:rsid w:val="00842629"/>
    <w:rsid w:val="00934402"/>
    <w:rsid w:val="009A3B91"/>
    <w:rsid w:val="009C2F39"/>
    <w:rsid w:val="009F1C95"/>
    <w:rsid w:val="00AA2240"/>
    <w:rsid w:val="00AA379A"/>
    <w:rsid w:val="00B360AF"/>
    <w:rsid w:val="00BC115F"/>
    <w:rsid w:val="00CD1E9A"/>
    <w:rsid w:val="00D81FAF"/>
    <w:rsid w:val="00D83AA0"/>
    <w:rsid w:val="00E82E5B"/>
    <w:rsid w:val="00FD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5D4B8-BBCE-47DC-9171-8CE53CA9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262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842629"/>
    <w:rPr>
      <w:color w:val="0000FF"/>
      <w:u w:val="single"/>
    </w:rPr>
  </w:style>
  <w:style w:type="character" w:styleId="FollowedHyperlink">
    <w:name w:val="FollowedHyperlink"/>
    <w:basedOn w:val="DefaultParagraphFont"/>
    <w:uiPriority w:val="99"/>
    <w:semiHidden/>
    <w:unhideWhenUsed/>
    <w:rsid w:val="00493E81"/>
    <w:rPr>
      <w:color w:val="800080" w:themeColor="followedHyperlink"/>
      <w:u w:val="single"/>
    </w:rPr>
  </w:style>
  <w:style w:type="paragraph" w:styleId="ListParagraph">
    <w:name w:val="List Paragraph"/>
    <w:basedOn w:val="Normal"/>
    <w:uiPriority w:val="34"/>
    <w:qFormat/>
    <w:rsid w:val="009F1C95"/>
    <w:pPr>
      <w:ind w:left="720"/>
      <w:contextualSpacing/>
    </w:pPr>
  </w:style>
  <w:style w:type="table" w:styleId="TableGrid">
    <w:name w:val="Table Grid"/>
    <w:basedOn w:val="TableNormal"/>
    <w:uiPriority w:val="59"/>
    <w:rsid w:val="009C2F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sweeneys.net/articles/an-open-letter-to-women-who-shame-catcal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csweeneys.net/articles/an-open-letter-to-people-who-fawn-over-my-wheelchair" TargetMode="External"/><Relationship Id="rId12" Type="http://schemas.openxmlformats.org/officeDocument/2006/relationships/hyperlink" Target="http://www.hcdevilsadvocate.com/category/an-open-let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csweeneys.net/authors/lea-baylis" TargetMode="External"/><Relationship Id="rId11" Type="http://schemas.openxmlformats.org/officeDocument/2006/relationships/hyperlink" Target="http://www.mcsweeneys.net/articles/an-open-letter-to-my-beloved-woolly-armpits" TargetMode="External"/><Relationship Id="rId5" Type="http://schemas.openxmlformats.org/officeDocument/2006/relationships/webSettings" Target="webSettings.xml"/><Relationship Id="rId10" Type="http://schemas.openxmlformats.org/officeDocument/2006/relationships/hyperlink" Target="http://www.mcsweeneys.net/articles/an-open-letter-to-semicolon-abusers" TargetMode="External"/><Relationship Id="rId4" Type="http://schemas.openxmlformats.org/officeDocument/2006/relationships/settings" Target="settings.xml"/><Relationship Id="rId9" Type="http://schemas.openxmlformats.org/officeDocument/2006/relationships/hyperlink" Target="http://www.mcsweeneys.net/articles/an-open-letter-to-people-i-hardly-know-but-who-hug-me-anyw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3537-A2A2-4611-80B6-B136A1C5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DiDomenico,Jim</dc:creator>
  <cp:lastModifiedBy>DiDomenico,Jim</cp:lastModifiedBy>
  <cp:revision>10</cp:revision>
  <cp:lastPrinted>2016-02-01T18:56:00Z</cp:lastPrinted>
  <dcterms:created xsi:type="dcterms:W3CDTF">2016-01-29T21:43:00Z</dcterms:created>
  <dcterms:modified xsi:type="dcterms:W3CDTF">2016-09-16T14:25:00Z</dcterms:modified>
</cp:coreProperties>
</file>